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AB20EF">
        <w:rPr>
          <w:sz w:val="28"/>
          <w:szCs w:val="28"/>
        </w:rPr>
        <w:t xml:space="preserve">                                                </w:t>
      </w:r>
      <w:r w:rsidR="00EA0638">
        <w:rPr>
          <w:sz w:val="26"/>
          <w:szCs w:val="26"/>
        </w:rPr>
        <w:t>11</w:t>
      </w:r>
      <w:r w:rsidR="00E96017" w:rsidRPr="005F29C0">
        <w:rPr>
          <w:sz w:val="26"/>
          <w:szCs w:val="26"/>
        </w:rPr>
        <w:t>.</w:t>
      </w:r>
      <w:r w:rsidR="00EA0638">
        <w:rPr>
          <w:sz w:val="26"/>
          <w:szCs w:val="26"/>
        </w:rPr>
        <w:t>02</w:t>
      </w:r>
      <w:r w:rsidR="00AB20EF" w:rsidRPr="005F29C0">
        <w:rPr>
          <w:sz w:val="26"/>
          <w:szCs w:val="26"/>
        </w:rPr>
        <w:t>.20</w:t>
      </w:r>
      <w:r w:rsidR="00EA0638">
        <w:rPr>
          <w:sz w:val="26"/>
          <w:szCs w:val="26"/>
        </w:rPr>
        <w:t>21</w:t>
      </w:r>
    </w:p>
    <w:p w:rsidR="00EA0638" w:rsidRPr="00EA0638" w:rsidRDefault="00EA0638" w:rsidP="00EA0638">
      <w:pPr>
        <w:ind w:firstLine="567"/>
        <w:jc w:val="center"/>
        <w:rPr>
          <w:b/>
          <w:sz w:val="28"/>
          <w:szCs w:val="28"/>
          <w:lang w:eastAsia="ru-RU"/>
        </w:rPr>
      </w:pPr>
      <w:r w:rsidRPr="00EA0638">
        <w:rPr>
          <w:b/>
          <w:sz w:val="28"/>
          <w:szCs w:val="28"/>
          <w:lang w:eastAsia="ru-RU"/>
        </w:rPr>
        <w:t>Информация о порядке оспаривания результатов определения кадастровой стоимости в 2021 году.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В 2019-2020 годах ОГБУ «Государственная кадастровая оценка по Челябинской области» проведена государственная кадастровая оценка (далее – ГКО) всех земельных участков, расположенных на территории Челябинской области.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Результаты определения кадастровой стоимости земельных участков всех категорий могут быть оспорены в суде или комиссии по рассмотрению споров о результатах определения кадастровой стоимости, созданной в субъекте при Министерстве имущества Челябинской области (далее - комиссия при Министерстве). 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Информация о работе комиссии размещена на официальном сайте Министерства имущества Челябинской области в сети «Интернет»: www.imchel.ru в разделе «Комиссия по пересмотру кадастровой стоимости».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Заявление может быть подано в комиссию при Министерстве по адресу: пр. Ленина, 57, г. Челябинск, 454091. 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Одновременно, обращаем Ваше внимание, что в 2021 году на территории Челябинской области проводится ГКО всех видов объектов недвижимости (за исключением земельных участков) в соответствии с приказом Министерства имущества Челябинской области от 19.12.2019 №205-П. 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Оспорить кадастровую стоимость объектов капитального строительства, расположенных на территории Челябинской области, можно в комиссии при Управлении </w:t>
      </w:r>
      <w:proofErr w:type="spellStart"/>
      <w:r w:rsidRPr="00EA0638">
        <w:rPr>
          <w:sz w:val="28"/>
          <w:szCs w:val="28"/>
          <w:lang w:eastAsia="ru-RU"/>
        </w:rPr>
        <w:t>Росреестра</w:t>
      </w:r>
      <w:proofErr w:type="spellEnd"/>
      <w:r w:rsidRPr="00EA0638">
        <w:rPr>
          <w:sz w:val="28"/>
          <w:szCs w:val="28"/>
          <w:lang w:eastAsia="ru-RU"/>
        </w:rPr>
        <w:t xml:space="preserve"> по Челябинской области (далее - комиссия при Управлении) до утверждения новых результатов определения, а именно до конца 2021 года.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В случае снижения кадастровой стоимости объекта недвижимости в Комиссии при Управлении, оспоренная кадастровая стоимость будет применяться для целей налогообложения начиная с даты начала применения кадастровой стоимости, являющейся предметом оспаривания.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С порядком работы комиссии при Управлении, перечнем необходимых документов Вы можете ознакомиться на официальном сайте Управления </w:t>
      </w:r>
      <w:proofErr w:type="spellStart"/>
      <w:r w:rsidRPr="00EA0638">
        <w:rPr>
          <w:sz w:val="28"/>
          <w:szCs w:val="28"/>
          <w:lang w:eastAsia="ru-RU"/>
        </w:rPr>
        <w:t>Росреестра</w:t>
      </w:r>
      <w:proofErr w:type="spellEnd"/>
      <w:r w:rsidRPr="00EA0638">
        <w:rPr>
          <w:sz w:val="28"/>
          <w:szCs w:val="28"/>
          <w:lang w:eastAsia="ru-RU"/>
        </w:rPr>
        <w:t xml:space="preserve"> по Челябинской области по адресу: www.frs74.ru в разделе «Кадастровый учет» – «Рассмотрение споров о результатах определения кадастровой стоимости».</w:t>
      </w:r>
    </w:p>
    <w:p w:rsidR="00A907F1" w:rsidRPr="000C7695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Заявление о пересмотре результатов определения кадастровой стоимости Вы можете направить почтовым отправлением по адресу: 454048, г. Челябинск, ул. </w:t>
      </w:r>
      <w:proofErr w:type="spellStart"/>
      <w:r w:rsidRPr="00EA0638">
        <w:rPr>
          <w:sz w:val="28"/>
          <w:szCs w:val="28"/>
          <w:lang w:eastAsia="ru-RU"/>
        </w:rPr>
        <w:t>Елькина</w:t>
      </w:r>
      <w:proofErr w:type="spellEnd"/>
      <w:r w:rsidRPr="00EA0638">
        <w:rPr>
          <w:sz w:val="28"/>
          <w:szCs w:val="28"/>
          <w:lang w:eastAsia="ru-RU"/>
        </w:rPr>
        <w:t xml:space="preserve">, д. 85 или лично в Управление </w:t>
      </w:r>
      <w:proofErr w:type="spellStart"/>
      <w:r w:rsidRPr="00EA0638">
        <w:rPr>
          <w:sz w:val="28"/>
          <w:szCs w:val="28"/>
          <w:lang w:eastAsia="ru-RU"/>
        </w:rPr>
        <w:t>Росреестра</w:t>
      </w:r>
      <w:proofErr w:type="spellEnd"/>
      <w:r w:rsidRPr="00EA0638">
        <w:rPr>
          <w:sz w:val="28"/>
          <w:szCs w:val="28"/>
          <w:lang w:eastAsia="ru-RU"/>
        </w:rPr>
        <w:t xml:space="preserve"> по Челябинской области по адресу: г. Челябинск, ул. </w:t>
      </w:r>
      <w:proofErr w:type="spellStart"/>
      <w:r w:rsidRPr="00EA0638">
        <w:rPr>
          <w:sz w:val="28"/>
          <w:szCs w:val="28"/>
          <w:lang w:eastAsia="ru-RU"/>
        </w:rPr>
        <w:t>Елькина</w:t>
      </w:r>
      <w:proofErr w:type="spellEnd"/>
      <w:r w:rsidRPr="00EA0638">
        <w:rPr>
          <w:sz w:val="28"/>
          <w:szCs w:val="28"/>
          <w:lang w:eastAsia="ru-RU"/>
        </w:rPr>
        <w:t xml:space="preserve">, д. 85, </w:t>
      </w:r>
      <w:proofErr w:type="spellStart"/>
      <w:r w:rsidRPr="00EA0638">
        <w:rPr>
          <w:sz w:val="28"/>
          <w:szCs w:val="28"/>
          <w:lang w:eastAsia="ru-RU"/>
        </w:rPr>
        <w:t>каб</w:t>
      </w:r>
      <w:proofErr w:type="spellEnd"/>
      <w:r w:rsidRPr="00EA0638">
        <w:rPr>
          <w:sz w:val="28"/>
          <w:szCs w:val="28"/>
          <w:lang w:eastAsia="ru-RU"/>
        </w:rPr>
        <w:t>. 101А.</w:t>
      </w:r>
    </w:p>
    <w:p w:rsidR="00A404CE" w:rsidRPr="005F29C0" w:rsidRDefault="00A404CE" w:rsidP="00110357">
      <w:pPr>
        <w:ind w:left="4253" w:firstLine="708"/>
        <w:jc w:val="right"/>
        <w:rPr>
          <w:i/>
          <w:sz w:val="26"/>
          <w:szCs w:val="26"/>
        </w:rPr>
      </w:pPr>
    </w:p>
    <w:p w:rsidR="00DF357A" w:rsidRPr="005F29C0" w:rsidRDefault="00A121BB" w:rsidP="00110357">
      <w:pPr>
        <w:ind w:left="4253"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Аргаяшский отдел</w:t>
      </w:r>
      <w:r w:rsidR="00DF357A" w:rsidRPr="005F29C0">
        <w:rPr>
          <w:i/>
          <w:sz w:val="26"/>
          <w:szCs w:val="26"/>
        </w:rPr>
        <w:t xml:space="preserve"> Управления </w:t>
      </w:r>
      <w:proofErr w:type="spellStart"/>
      <w:r w:rsidR="00DF357A" w:rsidRPr="005F29C0">
        <w:rPr>
          <w:i/>
          <w:sz w:val="26"/>
          <w:szCs w:val="26"/>
        </w:rPr>
        <w:t>Росреестра</w:t>
      </w:r>
      <w:proofErr w:type="spellEnd"/>
    </w:p>
    <w:p w:rsidR="00DF357A" w:rsidRPr="005F29C0" w:rsidRDefault="00DF357A" w:rsidP="00110357">
      <w:pPr>
        <w:ind w:left="4253" w:firstLine="708"/>
        <w:jc w:val="right"/>
        <w:rPr>
          <w:i/>
          <w:sz w:val="26"/>
          <w:szCs w:val="26"/>
        </w:rPr>
      </w:pPr>
      <w:proofErr w:type="gramStart"/>
      <w:r w:rsidRPr="005F29C0">
        <w:rPr>
          <w:i/>
          <w:sz w:val="26"/>
          <w:szCs w:val="26"/>
        </w:rPr>
        <w:t>по</w:t>
      </w:r>
      <w:proofErr w:type="gramEnd"/>
      <w:r w:rsidRPr="005F29C0">
        <w:rPr>
          <w:i/>
          <w:sz w:val="26"/>
          <w:szCs w:val="26"/>
        </w:rPr>
        <w:t xml:space="preserve"> Челябинской области</w:t>
      </w:r>
    </w:p>
    <w:p w:rsidR="00DA7342" w:rsidRPr="005F29C0" w:rsidRDefault="00DA7342" w:rsidP="00C828B2">
      <w:pPr>
        <w:ind w:left="4956" w:firstLine="708"/>
        <w:jc w:val="right"/>
        <w:rPr>
          <w:color w:val="0000FF"/>
          <w:sz w:val="26"/>
          <w:szCs w:val="26"/>
          <w:u w:val="single"/>
        </w:rPr>
      </w:pPr>
    </w:p>
    <w:sectPr w:rsidR="00DA7342" w:rsidRPr="005F29C0" w:rsidSect="000C7695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6B3F"/>
    <w:rsid w:val="0005297B"/>
    <w:rsid w:val="000649C9"/>
    <w:rsid w:val="00074BAA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C7695"/>
    <w:rsid w:val="000D07A0"/>
    <w:rsid w:val="000D61E0"/>
    <w:rsid w:val="000F415C"/>
    <w:rsid w:val="00102EC1"/>
    <w:rsid w:val="00110357"/>
    <w:rsid w:val="001229CA"/>
    <w:rsid w:val="001238CE"/>
    <w:rsid w:val="001606E8"/>
    <w:rsid w:val="00164697"/>
    <w:rsid w:val="001758A7"/>
    <w:rsid w:val="00194DF5"/>
    <w:rsid w:val="001B1CB1"/>
    <w:rsid w:val="001B3E75"/>
    <w:rsid w:val="001F0810"/>
    <w:rsid w:val="00207273"/>
    <w:rsid w:val="0022250D"/>
    <w:rsid w:val="00222682"/>
    <w:rsid w:val="00234DE2"/>
    <w:rsid w:val="00241AEA"/>
    <w:rsid w:val="00271CFB"/>
    <w:rsid w:val="0027535E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C3DE4"/>
    <w:rsid w:val="003D60C9"/>
    <w:rsid w:val="003F5809"/>
    <w:rsid w:val="003F606A"/>
    <w:rsid w:val="003F64AD"/>
    <w:rsid w:val="00417865"/>
    <w:rsid w:val="00417BA2"/>
    <w:rsid w:val="00444D86"/>
    <w:rsid w:val="00457B28"/>
    <w:rsid w:val="004608CA"/>
    <w:rsid w:val="00461E78"/>
    <w:rsid w:val="00495658"/>
    <w:rsid w:val="004C727C"/>
    <w:rsid w:val="004C7900"/>
    <w:rsid w:val="004D4097"/>
    <w:rsid w:val="004E390D"/>
    <w:rsid w:val="004E50EB"/>
    <w:rsid w:val="005015AC"/>
    <w:rsid w:val="00522514"/>
    <w:rsid w:val="005301D8"/>
    <w:rsid w:val="00536E05"/>
    <w:rsid w:val="00557FEC"/>
    <w:rsid w:val="00586FBD"/>
    <w:rsid w:val="005A53C4"/>
    <w:rsid w:val="005B74EE"/>
    <w:rsid w:val="005D092E"/>
    <w:rsid w:val="005D14ED"/>
    <w:rsid w:val="005D1F9E"/>
    <w:rsid w:val="005D2CA6"/>
    <w:rsid w:val="005D3EB4"/>
    <w:rsid w:val="005E5F86"/>
    <w:rsid w:val="005F29C0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A3BEF"/>
    <w:rsid w:val="007B16E8"/>
    <w:rsid w:val="007C1C04"/>
    <w:rsid w:val="007C6492"/>
    <w:rsid w:val="007C65F1"/>
    <w:rsid w:val="007C68C1"/>
    <w:rsid w:val="007D65F2"/>
    <w:rsid w:val="007E6A22"/>
    <w:rsid w:val="007F29D0"/>
    <w:rsid w:val="00802D8D"/>
    <w:rsid w:val="00807AEA"/>
    <w:rsid w:val="0081050C"/>
    <w:rsid w:val="00812CD5"/>
    <w:rsid w:val="00825337"/>
    <w:rsid w:val="00836FA3"/>
    <w:rsid w:val="0087122E"/>
    <w:rsid w:val="00876C12"/>
    <w:rsid w:val="00876D42"/>
    <w:rsid w:val="008B11E7"/>
    <w:rsid w:val="008B68D4"/>
    <w:rsid w:val="008C3B78"/>
    <w:rsid w:val="008D19F5"/>
    <w:rsid w:val="008D229B"/>
    <w:rsid w:val="008F132D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57C0"/>
    <w:rsid w:val="0097696B"/>
    <w:rsid w:val="009777B6"/>
    <w:rsid w:val="009A37BE"/>
    <w:rsid w:val="009B0C8D"/>
    <w:rsid w:val="009D19E2"/>
    <w:rsid w:val="009D4246"/>
    <w:rsid w:val="00A121BB"/>
    <w:rsid w:val="00A137AB"/>
    <w:rsid w:val="00A213D7"/>
    <w:rsid w:val="00A246CA"/>
    <w:rsid w:val="00A313D4"/>
    <w:rsid w:val="00A37A92"/>
    <w:rsid w:val="00A404CE"/>
    <w:rsid w:val="00A44445"/>
    <w:rsid w:val="00A60B37"/>
    <w:rsid w:val="00A80077"/>
    <w:rsid w:val="00A811C9"/>
    <w:rsid w:val="00A907F1"/>
    <w:rsid w:val="00A923EA"/>
    <w:rsid w:val="00A9311D"/>
    <w:rsid w:val="00A94425"/>
    <w:rsid w:val="00AA492F"/>
    <w:rsid w:val="00AB20EF"/>
    <w:rsid w:val="00AB5AE8"/>
    <w:rsid w:val="00AE368E"/>
    <w:rsid w:val="00AE4C37"/>
    <w:rsid w:val="00AF1DB2"/>
    <w:rsid w:val="00AF3680"/>
    <w:rsid w:val="00B129F1"/>
    <w:rsid w:val="00B4480E"/>
    <w:rsid w:val="00B5260A"/>
    <w:rsid w:val="00B713C2"/>
    <w:rsid w:val="00B84F08"/>
    <w:rsid w:val="00B85D32"/>
    <w:rsid w:val="00B85F25"/>
    <w:rsid w:val="00B94050"/>
    <w:rsid w:val="00BA1B55"/>
    <w:rsid w:val="00BA541A"/>
    <w:rsid w:val="00BB21C0"/>
    <w:rsid w:val="00BD29B7"/>
    <w:rsid w:val="00BD7D43"/>
    <w:rsid w:val="00BE5054"/>
    <w:rsid w:val="00C03C75"/>
    <w:rsid w:val="00C058C6"/>
    <w:rsid w:val="00C125A0"/>
    <w:rsid w:val="00C14982"/>
    <w:rsid w:val="00C2722E"/>
    <w:rsid w:val="00C30583"/>
    <w:rsid w:val="00C534A3"/>
    <w:rsid w:val="00C6359A"/>
    <w:rsid w:val="00C74C67"/>
    <w:rsid w:val="00C7615D"/>
    <w:rsid w:val="00C828B2"/>
    <w:rsid w:val="00C96F18"/>
    <w:rsid w:val="00CC0638"/>
    <w:rsid w:val="00CC1BC9"/>
    <w:rsid w:val="00CF02F1"/>
    <w:rsid w:val="00CF75DC"/>
    <w:rsid w:val="00D032A6"/>
    <w:rsid w:val="00D31913"/>
    <w:rsid w:val="00D35E54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638"/>
    <w:rsid w:val="00EA0DA7"/>
    <w:rsid w:val="00EA7194"/>
    <w:rsid w:val="00EB0D73"/>
    <w:rsid w:val="00EC6C1E"/>
    <w:rsid w:val="00EC7EDD"/>
    <w:rsid w:val="00F00F5C"/>
    <w:rsid w:val="00F01AD0"/>
    <w:rsid w:val="00F14F46"/>
    <w:rsid w:val="00F254C1"/>
    <w:rsid w:val="00F374FD"/>
    <w:rsid w:val="00F50688"/>
    <w:rsid w:val="00F5297B"/>
    <w:rsid w:val="00F651C5"/>
    <w:rsid w:val="00FB590B"/>
    <w:rsid w:val="00FC2985"/>
    <w:rsid w:val="00FC65A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8">
    <w:name w:val="Font Style38"/>
    <w:basedOn w:val="a0"/>
    <w:uiPriority w:val="99"/>
    <w:rsid w:val="00C272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</cp:revision>
  <cp:lastPrinted>2021-02-11T11:43:00Z</cp:lastPrinted>
  <dcterms:created xsi:type="dcterms:W3CDTF">2021-02-11T11:49:00Z</dcterms:created>
  <dcterms:modified xsi:type="dcterms:W3CDTF">2021-02-11T11:49:00Z</dcterms:modified>
</cp:coreProperties>
</file>