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441213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 СЛУЖБЫ ГОСУДАРСТВЕННОЙ</w:t>
      </w:r>
      <w:r w:rsidR="00DE4888"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</w:t>
      </w:r>
      <w:r w:rsidR="004412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АСТРА И КАРТОГРАФИИ (РОСРЕЕСТР)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ЧЕЛЯБИНСКОЙ ОБЛАСТИ </w:t>
      </w:r>
    </w:p>
    <w:p w:rsid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213" w:rsidRPr="00DE4888" w:rsidRDefault="00441213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0A75AE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A75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9EE" w:rsidRPr="000A75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5A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</w:p>
    <w:p w:rsidR="009E6D59" w:rsidRPr="000A75AE" w:rsidRDefault="000F753F" w:rsidP="005E6501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</w:pPr>
      <w:r w:rsidRPr="000A75AE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Сервис pkk.rosreestr.ru - единственная официальная публичная кадастровая карта</w:t>
      </w:r>
    </w:p>
    <w:p w:rsidR="000F753F" w:rsidRPr="000F753F" w:rsidRDefault="000F753F" w:rsidP="000F753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9" w:rsidRPr="000F753F" w:rsidRDefault="009E6D59" w:rsidP="000F753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1302EA"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Росреестра </w:t>
      </w:r>
      <w:r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Челябинской области </w:t>
      </w:r>
      <w:r w:rsidR="001302EA"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напоминает о возможностях Публичной кадастровой карты</w:t>
      </w:r>
      <w:r w:rsidR="000F753F" w:rsidRPr="000F75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0F753F" w:rsidRPr="000F753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на которой </w:t>
      </w:r>
      <w:r w:rsidR="00587CC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содержится</w:t>
      </w:r>
      <w:r w:rsidR="000F753F" w:rsidRPr="000F753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достоверная и актуальная информация ЕГРН об объектах недвижимости</w:t>
      </w:r>
      <w:r w:rsidR="001302EA" w:rsidRPr="000F7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49EE" w:rsidRPr="00587CC2" w:rsidRDefault="000F753F" w:rsidP="007C6C96">
      <w:pPr>
        <w:pStyle w:val="1"/>
        <w:spacing w:before="0" w:after="150" w:line="288" w:lineRule="atLeast"/>
        <w:ind w:firstLine="426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Публичная кадастровая карта </w:t>
      </w:r>
      <w:r w:rsidR="00587CC2" w:rsidRPr="00587CC2">
        <w:rPr>
          <w:rFonts w:ascii="Times New Roman" w:hAnsi="Times New Roman" w:cs="Times New Roman"/>
          <w:b w:val="0"/>
          <w:color w:val="auto"/>
          <w:spacing w:val="3"/>
        </w:rPr>
        <w:t>–</w:t>
      </w: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="00587CC2"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это </w:t>
      </w: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популярный сервис, которым ежедневно пользуются тысячи </w:t>
      </w:r>
      <w:r w:rsidR="00587CC2">
        <w:rPr>
          <w:rFonts w:ascii="Times New Roman" w:hAnsi="Times New Roman" w:cs="Times New Roman"/>
          <w:b w:val="0"/>
          <w:color w:val="auto"/>
          <w:spacing w:val="3"/>
        </w:rPr>
        <w:t>людей</w:t>
      </w:r>
      <w:r w:rsidRPr="00587CC2">
        <w:rPr>
          <w:rFonts w:ascii="Times New Roman" w:hAnsi="Times New Roman" w:cs="Times New Roman"/>
          <w:b w:val="0"/>
          <w:color w:val="auto"/>
          <w:spacing w:val="3"/>
        </w:rPr>
        <w:t xml:space="preserve">. 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Список представленных на 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  <w:u w:val="single"/>
        </w:rPr>
        <w:t>pkk.rosreestr.ru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общедоступных сведений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 xml:space="preserve"> Единого государственного реестра недвижимости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 xml:space="preserve">(ЕГРН) 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постоянно расширяется. 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>В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карточки объектов недвижимости добавляется информация о датах определения, утверждения, внесения в ЕГРН и применения кадастровой стоимости. </w:t>
      </w:r>
      <w:r w:rsidRPr="00587CC2">
        <w:rPr>
          <w:rFonts w:ascii="Times New Roman" w:eastAsia="Times New Roman" w:hAnsi="Times New Roman" w:cs="Times New Roman"/>
          <w:b w:val="0"/>
          <w:color w:val="auto"/>
        </w:rPr>
        <w:t>Такие</w:t>
      </w:r>
      <w:r w:rsidR="00D749EE" w:rsidRPr="00587CC2">
        <w:rPr>
          <w:rFonts w:ascii="Times New Roman" w:eastAsia="Times New Roman" w:hAnsi="Times New Roman" w:cs="Times New Roman"/>
          <w:b w:val="0"/>
          <w:color w:val="auto"/>
        </w:rPr>
        <w:t xml:space="preserve"> сведения помогают пользователям ориентироваться в вопросах налогообложения, аренды, принимать управленческие решения по вопросам использования недвижимости в режиме реального времени.</w:t>
      </w:r>
    </w:p>
    <w:p w:rsidR="00D749EE" w:rsidRPr="00587CC2" w:rsidRDefault="000F753F" w:rsidP="00587C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важно знать, что п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на публичной кадастровой карте сведения можно использовать в качестве справочной информации об объектах недвижимости. Для того чтобы оперировать сведениями ЕГРН в юридических целях, необходимо заказать выписку сведений ЕГРН. Выписку из ЕГРН можно заказать в МФЦ, на официальном сайте Росреестра (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rosreestr.ru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с помощью онлайн-сервиса Федеральной кадастровой палаты (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spv.kadastr.ru</w:t>
      </w:r>
      <w:r w:rsidR="00D749EE" w:rsidRPr="00587C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2EA" w:rsidRPr="000F753F" w:rsidRDefault="001302EA" w:rsidP="000F753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EA" w:rsidRPr="000F753F" w:rsidRDefault="001302EA" w:rsidP="000F753F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color w:val="000000"/>
          <w:spacing w:val="3"/>
        </w:rPr>
      </w:pPr>
      <w:r w:rsidRPr="000F753F">
        <w:rPr>
          <w:rFonts w:ascii="Times New Roman" w:hAnsi="Times New Roman" w:cs="Times New Roman"/>
          <w:color w:val="000000"/>
          <w:spacing w:val="3"/>
        </w:rPr>
        <w:t xml:space="preserve">Как </w:t>
      </w:r>
      <w:r w:rsidR="00587CC2">
        <w:rPr>
          <w:rFonts w:ascii="Times New Roman" w:hAnsi="Times New Roman" w:cs="Times New Roman"/>
          <w:color w:val="000000"/>
          <w:spacing w:val="3"/>
        </w:rPr>
        <w:t>найти</w:t>
      </w:r>
      <w:r w:rsidRPr="000F753F">
        <w:rPr>
          <w:rFonts w:ascii="Times New Roman" w:hAnsi="Times New Roman" w:cs="Times New Roman"/>
          <w:color w:val="000000"/>
          <w:spacing w:val="3"/>
        </w:rPr>
        <w:t xml:space="preserve"> публичную кадастровую карту </w:t>
      </w:r>
      <w:r w:rsidR="00587CC2">
        <w:rPr>
          <w:rFonts w:ascii="Times New Roman" w:hAnsi="Times New Roman" w:cs="Times New Roman"/>
          <w:color w:val="000000"/>
          <w:spacing w:val="3"/>
        </w:rPr>
        <w:t>в Интернете</w:t>
      </w:r>
      <w:r w:rsidRPr="000F753F">
        <w:rPr>
          <w:rFonts w:ascii="Times New Roman" w:hAnsi="Times New Roman" w:cs="Times New Roman"/>
          <w:color w:val="000000"/>
          <w:spacing w:val="3"/>
        </w:rPr>
        <w:t>?</w:t>
      </w:r>
    </w:p>
    <w:p w:rsidR="000F753F" w:rsidRPr="000F753F" w:rsidRDefault="000F753F" w:rsidP="000F753F">
      <w:pPr>
        <w:pStyle w:val="2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753F">
        <w:rPr>
          <w:rFonts w:ascii="Times New Roman" w:hAnsi="Times New Roman" w:cs="Times New Roman"/>
          <w:color w:val="000000"/>
          <w:spacing w:val="3"/>
          <w:sz w:val="28"/>
          <w:szCs w:val="28"/>
        </w:rPr>
        <w:t>Нужно знать верный адрес официального сайта: </w:t>
      </w:r>
      <w:hyperlink r:id="rId6" w:tgtFrame="_blank" w:history="1">
        <w:r w:rsidRPr="000F753F">
          <w:rPr>
            <w:rStyle w:val="a6"/>
            <w:rFonts w:ascii="Times New Roman" w:hAnsi="Times New Roman" w:cs="Times New Roman"/>
            <w:color w:val="1F77BB"/>
            <w:spacing w:val="3"/>
            <w:sz w:val="28"/>
            <w:szCs w:val="28"/>
          </w:rPr>
          <w:t>pkk.rosreestr.ru</w:t>
        </w:r>
      </w:hyperlink>
      <w:r w:rsid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C6C96" w:rsidRPr="000F753F" w:rsidRDefault="007C6C96" w:rsidP="007C6C96">
      <w:pPr>
        <w:pStyle w:val="a4"/>
        <w:numPr>
          <w:ilvl w:val="0"/>
          <w:numId w:val="7"/>
        </w:numPr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 w:rsidRPr="000F753F">
        <w:rPr>
          <w:color w:val="000000"/>
          <w:spacing w:val="3"/>
          <w:sz w:val="28"/>
          <w:szCs w:val="28"/>
        </w:rPr>
        <w:t>Перейти на публичную кадастровую карту можно через официальные сайты Росреестра и Федеральной кадастровой палаты: rosreestr.ru</w:t>
      </w:r>
      <w:r w:rsidRPr="007C6C96">
        <w:rPr>
          <w:color w:val="000000"/>
          <w:spacing w:val="3"/>
          <w:sz w:val="28"/>
          <w:szCs w:val="28"/>
        </w:rPr>
        <w:t xml:space="preserve"> </w:t>
      </w:r>
      <w:r w:rsidRPr="000F753F">
        <w:rPr>
          <w:color w:val="000000"/>
          <w:spacing w:val="3"/>
          <w:sz w:val="28"/>
          <w:szCs w:val="28"/>
        </w:rPr>
        <w:t>и kadastr.ru. Официальный статус этих ресурсов в поисковой системе подтвержден значком "Официальный сайт по данным Яндекс. Справочника"</w:t>
      </w:r>
      <w:r>
        <w:rPr>
          <w:color w:val="000000"/>
          <w:spacing w:val="3"/>
          <w:sz w:val="28"/>
          <w:szCs w:val="28"/>
        </w:rPr>
        <w:t>;</w:t>
      </w:r>
    </w:p>
    <w:p w:rsidR="001302EA" w:rsidRPr="007C6C96" w:rsidRDefault="000F753F" w:rsidP="001302EA">
      <w:pPr>
        <w:pStyle w:val="2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587CC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Яндекс.Справочник</w:t>
      </w:r>
      <w:proofErr w:type="spellEnd"/>
      <w:r w:rsidRPr="000F75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поможет найти правильный адрес</w:t>
      </w:r>
      <w:r w:rsid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Даже если пользователь не знает адреса сайта настоящей публичной кадастровой карты, он может отличить официальный ресурс от сайта-двойника еще на стадии поиска сервиса. Так, при запросе "публичная кадастровая карта" в поисковой системе ""Яндекса сайт pkk.rosreestr.ru </w:t>
      </w:r>
      <w:r w:rsidR="007C6C96" w:rsidRPr="007C6C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</w:t>
      </w:r>
      <w:r w:rsidRP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будет отмечен значком "Официальный сайт по данным Яндекс. Справочника". </w:t>
      </w:r>
      <w:r w:rsidR="007C6C96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Этот</w:t>
      </w:r>
      <w:r w:rsidRP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зн</w:t>
      </w:r>
      <w:bookmarkStart w:id="0" w:name="_GoBack"/>
      <w:bookmarkEnd w:id="0"/>
      <w:r w:rsidRPr="00587CC2">
        <w:rPr>
          <w:rFonts w:ascii="Times New Roman" w:hAnsi="Times New Roman" w:cs="Times New Roman"/>
          <w:color w:val="000000"/>
          <w:spacing w:val="3"/>
          <w:sz w:val="28"/>
          <w:szCs w:val="28"/>
        </w:rPr>
        <w:t>ак присваивается ресурсу, который является официальным сайтом органа государственной власти</w:t>
      </w:r>
      <w:r w:rsidR="007C6C96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749EE" w:rsidRDefault="00D749EE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Пресс-служба </w:t>
      </w:r>
      <w:r w:rsidR="000351A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Аргаяшский отдел </w:t>
      </w: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Управления </w:t>
      </w:r>
      <w:proofErr w:type="spell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Росреестра</w:t>
      </w:r>
      <w:proofErr w:type="spellEnd"/>
    </w:p>
    <w:p w:rsidR="00DE4888" w:rsidRPr="00DE4888" w:rsidRDefault="000351A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  <w:r w:rsidR="0044121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sectPr w:rsidR="00DE4888" w:rsidRPr="00DE4888" w:rsidSect="009F544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F75"/>
    <w:multiLevelType w:val="hybridMultilevel"/>
    <w:tmpl w:val="468A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351A8"/>
    <w:rsid w:val="0008660F"/>
    <w:rsid w:val="00091173"/>
    <w:rsid w:val="000A75AE"/>
    <w:rsid w:val="000F753F"/>
    <w:rsid w:val="001302EA"/>
    <w:rsid w:val="001329D2"/>
    <w:rsid w:val="0016094B"/>
    <w:rsid w:val="00196A1A"/>
    <w:rsid w:val="001A62D1"/>
    <w:rsid w:val="002B50E3"/>
    <w:rsid w:val="002E2FCB"/>
    <w:rsid w:val="002E4002"/>
    <w:rsid w:val="00325914"/>
    <w:rsid w:val="00390DE7"/>
    <w:rsid w:val="003C7161"/>
    <w:rsid w:val="003D05DA"/>
    <w:rsid w:val="003D08C0"/>
    <w:rsid w:val="003F02EB"/>
    <w:rsid w:val="004132DB"/>
    <w:rsid w:val="00441213"/>
    <w:rsid w:val="004434F0"/>
    <w:rsid w:val="00470E13"/>
    <w:rsid w:val="004D6C64"/>
    <w:rsid w:val="00585D26"/>
    <w:rsid w:val="00587CC2"/>
    <w:rsid w:val="005B3B06"/>
    <w:rsid w:val="005E6501"/>
    <w:rsid w:val="006318C7"/>
    <w:rsid w:val="00641CC6"/>
    <w:rsid w:val="006434B7"/>
    <w:rsid w:val="006A7438"/>
    <w:rsid w:val="006B2265"/>
    <w:rsid w:val="0071265E"/>
    <w:rsid w:val="0071292E"/>
    <w:rsid w:val="00754AF5"/>
    <w:rsid w:val="007570CB"/>
    <w:rsid w:val="0078448B"/>
    <w:rsid w:val="0079075B"/>
    <w:rsid w:val="00793E92"/>
    <w:rsid w:val="007B34BF"/>
    <w:rsid w:val="007C53E3"/>
    <w:rsid w:val="007C6C96"/>
    <w:rsid w:val="007E7B9F"/>
    <w:rsid w:val="0086672D"/>
    <w:rsid w:val="00890984"/>
    <w:rsid w:val="008F2ED5"/>
    <w:rsid w:val="00912418"/>
    <w:rsid w:val="00945FEA"/>
    <w:rsid w:val="009C4F48"/>
    <w:rsid w:val="009E6D59"/>
    <w:rsid w:val="009F5441"/>
    <w:rsid w:val="00A273E4"/>
    <w:rsid w:val="00A62F5B"/>
    <w:rsid w:val="00A828EA"/>
    <w:rsid w:val="00AA386A"/>
    <w:rsid w:val="00AB13DC"/>
    <w:rsid w:val="00AB3E86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D149E3"/>
    <w:rsid w:val="00D23596"/>
    <w:rsid w:val="00D27B42"/>
    <w:rsid w:val="00D27BD8"/>
    <w:rsid w:val="00D47B30"/>
    <w:rsid w:val="00D749EE"/>
    <w:rsid w:val="00D756A6"/>
    <w:rsid w:val="00D757BB"/>
    <w:rsid w:val="00D82C00"/>
    <w:rsid w:val="00DA2B11"/>
    <w:rsid w:val="00DB1BB4"/>
    <w:rsid w:val="00DB6BCC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F75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73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5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50</cp:revision>
  <cp:lastPrinted>2020-08-13T10:55:00Z</cp:lastPrinted>
  <dcterms:created xsi:type="dcterms:W3CDTF">2020-04-07T12:45:00Z</dcterms:created>
  <dcterms:modified xsi:type="dcterms:W3CDTF">2020-08-13T10:55:00Z</dcterms:modified>
</cp:coreProperties>
</file>