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C2294C" w:rsidRDefault="0016383B" w:rsidP="0016383B">
      <w:pPr>
        <w:jc w:val="center"/>
        <w:rPr>
          <w:b/>
          <w:sz w:val="18"/>
          <w:szCs w:val="18"/>
          <w:u w:val="single"/>
        </w:rPr>
      </w:pPr>
      <w:r w:rsidRPr="00C2294C">
        <w:rPr>
          <w:b/>
          <w:sz w:val="18"/>
          <w:szCs w:val="18"/>
        </w:rPr>
        <w:t xml:space="preserve">УПРАВЛЕНИЕ </w:t>
      </w:r>
      <w:proofErr w:type="gramStart"/>
      <w:r w:rsidRPr="00C2294C">
        <w:rPr>
          <w:b/>
          <w:sz w:val="18"/>
          <w:szCs w:val="18"/>
        </w:rPr>
        <w:t>ФЕДЕРАЛЬНОЙ  СЛУЖБЫ</w:t>
      </w:r>
      <w:proofErr w:type="gramEnd"/>
      <w:r w:rsidRPr="00C2294C">
        <w:rPr>
          <w:b/>
          <w:sz w:val="18"/>
          <w:szCs w:val="18"/>
        </w:rPr>
        <w:t xml:space="preserve"> ГОСУДАРСТВЕННОЙ  РЕГИСТРАЦИИ, </w:t>
      </w:r>
    </w:p>
    <w:p w:rsidR="0016383B" w:rsidRPr="00C2294C" w:rsidRDefault="0016383B" w:rsidP="0016383B">
      <w:pPr>
        <w:jc w:val="center"/>
        <w:rPr>
          <w:b/>
          <w:sz w:val="18"/>
          <w:szCs w:val="18"/>
        </w:rPr>
      </w:pPr>
      <w:r w:rsidRPr="00C2294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2294C">
        <w:rPr>
          <w:b/>
          <w:sz w:val="18"/>
          <w:szCs w:val="18"/>
          <w:u w:val="single"/>
        </w:rPr>
        <w:t>РОСРЕЕСТР)  ПО</w:t>
      </w:r>
      <w:proofErr w:type="gramEnd"/>
      <w:r w:rsidRPr="00C2294C">
        <w:rPr>
          <w:b/>
          <w:sz w:val="18"/>
          <w:szCs w:val="18"/>
          <w:u w:val="single"/>
        </w:rPr>
        <w:t xml:space="preserve"> ЧЕЛЯБИНСКОЙ ОБЛАСТИ </w:t>
      </w:r>
    </w:p>
    <w:p w:rsidR="0016383B" w:rsidRPr="00C2294C" w:rsidRDefault="0016383B" w:rsidP="0016383B">
      <w:pPr>
        <w:rPr>
          <w:b/>
          <w:sz w:val="18"/>
          <w:szCs w:val="18"/>
        </w:rPr>
      </w:pP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</w:p>
    <w:p w:rsidR="0016383B" w:rsidRDefault="00C2294C" w:rsidP="00C2294C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AA5BD6A" wp14:editId="03607190">
            <wp:extent cx="1676477" cy="8218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8" cy="848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3D" w:rsidRPr="00E8513D" w:rsidRDefault="00E8513D" w:rsidP="00C2294C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886472">
        <w:rPr>
          <w:sz w:val="28"/>
          <w:szCs w:val="28"/>
        </w:rPr>
        <w:t>1</w:t>
      </w:r>
      <w:r w:rsidR="00A3498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3498E">
        <w:rPr>
          <w:sz w:val="28"/>
          <w:szCs w:val="28"/>
        </w:rPr>
        <w:t>10</w:t>
      </w:r>
      <w:r>
        <w:rPr>
          <w:sz w:val="28"/>
          <w:szCs w:val="28"/>
        </w:rPr>
        <w:t>.2019</w:t>
      </w:r>
    </w:p>
    <w:p w:rsidR="00473992" w:rsidRDefault="00473992" w:rsidP="00E85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стало участником дискуссии о защите </w:t>
      </w:r>
    </w:p>
    <w:p w:rsidR="00E8513D" w:rsidRPr="00E8513D" w:rsidRDefault="00473992" w:rsidP="00E85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 предприятий-банкротов </w:t>
      </w:r>
    </w:p>
    <w:p w:rsidR="0016383B" w:rsidRPr="00040B66" w:rsidRDefault="0016383B" w:rsidP="00472FBA">
      <w:pPr>
        <w:jc w:val="center"/>
        <w:rPr>
          <w:sz w:val="16"/>
          <w:szCs w:val="16"/>
          <w:highlight w:val="yellow"/>
        </w:rPr>
      </w:pPr>
    </w:p>
    <w:p w:rsidR="0016383B" w:rsidRPr="004B750C" w:rsidRDefault="0016383B" w:rsidP="009314AD">
      <w:pPr>
        <w:jc w:val="both"/>
        <w:rPr>
          <w:b/>
          <w:sz w:val="28"/>
          <w:szCs w:val="28"/>
        </w:rPr>
      </w:pPr>
      <w:r w:rsidRPr="004B750C">
        <w:rPr>
          <w:b/>
          <w:sz w:val="28"/>
          <w:szCs w:val="28"/>
        </w:rPr>
        <w:t>Управлени</w:t>
      </w:r>
      <w:r w:rsidR="00A3498E">
        <w:rPr>
          <w:b/>
          <w:sz w:val="28"/>
          <w:szCs w:val="28"/>
        </w:rPr>
        <w:t>е</w:t>
      </w:r>
      <w:r w:rsidRPr="004B750C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A3498E">
        <w:rPr>
          <w:b/>
          <w:sz w:val="28"/>
          <w:szCs w:val="28"/>
        </w:rPr>
        <w:t xml:space="preserve">приняло участие в работе «круглого стола», в ходе которого обсуждались  </w:t>
      </w:r>
      <w:r w:rsidR="0047097B" w:rsidRPr="004B750C">
        <w:rPr>
          <w:b/>
          <w:sz w:val="28"/>
          <w:szCs w:val="28"/>
        </w:rPr>
        <w:t xml:space="preserve"> вопрос</w:t>
      </w:r>
      <w:r w:rsidR="00A3498E">
        <w:rPr>
          <w:b/>
          <w:sz w:val="28"/>
          <w:szCs w:val="28"/>
        </w:rPr>
        <w:t>ы</w:t>
      </w:r>
      <w:r w:rsidR="00F72409">
        <w:rPr>
          <w:b/>
          <w:sz w:val="28"/>
          <w:szCs w:val="28"/>
        </w:rPr>
        <w:t xml:space="preserve"> банкротства </w:t>
      </w:r>
      <w:r w:rsidR="00A3498E" w:rsidRPr="00A3498E">
        <w:rPr>
          <w:b/>
          <w:sz w:val="28"/>
          <w:szCs w:val="28"/>
        </w:rPr>
        <w:t>юридических лиц</w:t>
      </w:r>
      <w:r w:rsidRPr="00A3498E">
        <w:rPr>
          <w:b/>
          <w:sz w:val="28"/>
          <w:szCs w:val="28"/>
        </w:rPr>
        <w:t>.</w:t>
      </w:r>
    </w:p>
    <w:p w:rsidR="00881CDA" w:rsidRDefault="00881CDA" w:rsidP="00C229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«круглого стола» на тему </w:t>
      </w:r>
      <w:r w:rsidRPr="00C90062">
        <w:rPr>
          <w:sz w:val="28"/>
          <w:szCs w:val="28"/>
        </w:rPr>
        <w:t>«Проблемы защиты прав должников при банкротстве юридических лиц»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проведено на площадке </w:t>
      </w:r>
      <w:r w:rsidRPr="00C90062">
        <w:rPr>
          <w:sz w:val="28"/>
          <w:szCs w:val="28"/>
        </w:rPr>
        <w:t>Южно-Уральской торгово-промышленной палаты</w:t>
      </w:r>
      <w:r>
        <w:rPr>
          <w:sz w:val="28"/>
          <w:szCs w:val="28"/>
        </w:rPr>
        <w:t xml:space="preserve">. По приглашению организаторов в его работе </w:t>
      </w:r>
      <w:r w:rsidRPr="00C90062">
        <w:rPr>
          <w:sz w:val="28"/>
          <w:szCs w:val="28"/>
        </w:rPr>
        <w:t>принял участие</w:t>
      </w:r>
      <w:r w:rsidRPr="00881CD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Управления</w:t>
      </w:r>
      <w:r w:rsidRPr="00040B66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</w:t>
      </w:r>
      <w:r w:rsidRPr="00401642">
        <w:rPr>
          <w:b/>
          <w:sz w:val="28"/>
          <w:szCs w:val="28"/>
        </w:rPr>
        <w:t>Андр</w:t>
      </w:r>
      <w:r>
        <w:rPr>
          <w:b/>
          <w:sz w:val="28"/>
          <w:szCs w:val="28"/>
        </w:rPr>
        <w:t xml:space="preserve">ей Жарков. </w:t>
      </w:r>
      <w:r w:rsidRPr="003A571A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A571A">
        <w:rPr>
          <w:sz w:val="28"/>
          <w:szCs w:val="28"/>
        </w:rPr>
        <w:t xml:space="preserve">мероприятии также участвовали </w:t>
      </w:r>
      <w:r w:rsidR="003A571A" w:rsidRPr="00C90062">
        <w:rPr>
          <w:sz w:val="28"/>
          <w:szCs w:val="28"/>
        </w:rPr>
        <w:t>представители Арбитражного суда Челябинской области, Управления Федеральной налоговой службы по Челябинской области, Министерства экономического развития Челябинской области</w:t>
      </w:r>
      <w:r w:rsidR="003A571A">
        <w:rPr>
          <w:sz w:val="28"/>
          <w:szCs w:val="28"/>
        </w:rPr>
        <w:t>.</w:t>
      </w:r>
    </w:p>
    <w:p w:rsidR="003A571A" w:rsidRDefault="003A571A" w:rsidP="00C22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«круглого стола» был рассмотрен целый спектр проблем, касающихся дисбаланса</w:t>
      </w:r>
      <w:r w:rsidR="00362AEC">
        <w:rPr>
          <w:sz w:val="28"/>
          <w:szCs w:val="28"/>
        </w:rPr>
        <w:t xml:space="preserve"> во взаимоотношениях предприятий-банкротов и кредиторов, </w:t>
      </w:r>
      <w:r w:rsidR="00204E2F">
        <w:rPr>
          <w:sz w:val="28"/>
          <w:szCs w:val="28"/>
        </w:rPr>
        <w:t xml:space="preserve">который выражается в том, что зачастую </w:t>
      </w:r>
      <w:r w:rsidR="00362AEC">
        <w:rPr>
          <w:sz w:val="28"/>
          <w:szCs w:val="28"/>
        </w:rPr>
        <w:t>перевешива</w:t>
      </w:r>
      <w:r w:rsidR="00204E2F">
        <w:rPr>
          <w:sz w:val="28"/>
          <w:szCs w:val="28"/>
        </w:rPr>
        <w:t>ю</w:t>
      </w:r>
      <w:r w:rsidR="00362AEC">
        <w:rPr>
          <w:sz w:val="28"/>
          <w:szCs w:val="28"/>
        </w:rPr>
        <w:t>т интерес</w:t>
      </w:r>
      <w:r w:rsidR="00204E2F">
        <w:rPr>
          <w:sz w:val="28"/>
          <w:szCs w:val="28"/>
        </w:rPr>
        <w:t>ы кредиторов</w:t>
      </w:r>
      <w:r w:rsidR="00362AEC">
        <w:rPr>
          <w:sz w:val="28"/>
          <w:szCs w:val="28"/>
        </w:rPr>
        <w:t xml:space="preserve">. Такое положение, как было сказано одним из </w:t>
      </w:r>
      <w:r w:rsidR="00204E2F">
        <w:rPr>
          <w:sz w:val="28"/>
          <w:szCs w:val="28"/>
        </w:rPr>
        <w:t>экспертов, наносит</w:t>
      </w:r>
      <w:r w:rsidR="00362AEC">
        <w:rPr>
          <w:sz w:val="28"/>
          <w:szCs w:val="28"/>
        </w:rPr>
        <w:t xml:space="preserve"> большой вред экономике, приводит к гибели предприятий, </w:t>
      </w:r>
      <w:r w:rsidR="00204E2F">
        <w:rPr>
          <w:sz w:val="28"/>
          <w:szCs w:val="28"/>
        </w:rPr>
        <w:t>попадающих под</w:t>
      </w:r>
      <w:r w:rsidR="00362AEC">
        <w:rPr>
          <w:sz w:val="28"/>
          <w:szCs w:val="28"/>
        </w:rPr>
        <w:t xml:space="preserve"> процедуры конкурсного управления.</w:t>
      </w:r>
    </w:p>
    <w:p w:rsidR="00362AEC" w:rsidRDefault="00362AEC" w:rsidP="00362A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</w:t>
      </w:r>
      <w:r w:rsidR="00204E2F">
        <w:rPr>
          <w:sz w:val="28"/>
          <w:szCs w:val="28"/>
        </w:rPr>
        <w:t>е</w:t>
      </w:r>
      <w:r>
        <w:rPr>
          <w:sz w:val="28"/>
          <w:szCs w:val="28"/>
        </w:rPr>
        <w:t xml:space="preserve"> этим высказываниям </w:t>
      </w:r>
      <w:r w:rsidRPr="00C90062">
        <w:rPr>
          <w:sz w:val="28"/>
          <w:szCs w:val="28"/>
        </w:rPr>
        <w:t xml:space="preserve">Андрей Жарков в своем докладе </w:t>
      </w:r>
      <w:r>
        <w:rPr>
          <w:sz w:val="28"/>
          <w:szCs w:val="28"/>
        </w:rPr>
        <w:t xml:space="preserve">привел статистику, отражающую ситуацию с имеющими место злоупотреблениями со стороны участников дел о банкротстве. Так, </w:t>
      </w:r>
      <w:r w:rsidRPr="00362AEC">
        <w:rPr>
          <w:iCs/>
          <w:sz w:val="28"/>
          <w:szCs w:val="28"/>
          <w:lang w:eastAsia="ru-RU"/>
        </w:rPr>
        <w:t xml:space="preserve">ежегодно Управление Росреестра направляет на рассмотрение в Арбитражный суд 120-150 протоколов об административных правонарушениях арбитражных управляющих. </w:t>
      </w:r>
      <w:r w:rsidR="00204E2F">
        <w:rPr>
          <w:iCs/>
          <w:sz w:val="28"/>
          <w:szCs w:val="28"/>
          <w:lang w:eastAsia="ru-RU"/>
        </w:rPr>
        <w:t>Только з</w:t>
      </w:r>
      <w:r w:rsidRPr="00362AEC">
        <w:rPr>
          <w:iCs/>
          <w:sz w:val="28"/>
          <w:szCs w:val="28"/>
          <w:lang w:eastAsia="ru-RU"/>
        </w:rPr>
        <w:t xml:space="preserve">а 9 месяцев текущего года </w:t>
      </w:r>
      <w:r w:rsidR="00204E2F" w:rsidRPr="00362AEC">
        <w:rPr>
          <w:iCs/>
          <w:sz w:val="28"/>
          <w:szCs w:val="28"/>
          <w:lang w:eastAsia="ru-RU"/>
        </w:rPr>
        <w:t xml:space="preserve">Арбитражный суд </w:t>
      </w:r>
      <w:r w:rsidRPr="00362AEC">
        <w:rPr>
          <w:iCs/>
          <w:sz w:val="28"/>
          <w:szCs w:val="28"/>
          <w:lang w:eastAsia="ru-RU"/>
        </w:rPr>
        <w:t xml:space="preserve">в 46 случаях привлек </w:t>
      </w:r>
      <w:r w:rsidR="00204E2F">
        <w:rPr>
          <w:iCs/>
          <w:sz w:val="28"/>
          <w:szCs w:val="28"/>
          <w:lang w:eastAsia="ru-RU"/>
        </w:rPr>
        <w:t xml:space="preserve">конкурсных управленцев </w:t>
      </w:r>
      <w:r w:rsidRPr="00362AEC">
        <w:rPr>
          <w:iCs/>
          <w:sz w:val="28"/>
          <w:szCs w:val="28"/>
          <w:lang w:eastAsia="ru-RU"/>
        </w:rPr>
        <w:t>к штрафу, в 43 – объявил предупреждения, в 3 случаях – дисквалифицировал</w:t>
      </w:r>
      <w:r w:rsidR="00204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4E2F">
        <w:rPr>
          <w:sz w:val="28"/>
          <w:szCs w:val="28"/>
        </w:rPr>
        <w:t>Жарков также</w:t>
      </w:r>
      <w:r>
        <w:rPr>
          <w:sz w:val="28"/>
          <w:szCs w:val="28"/>
        </w:rPr>
        <w:t xml:space="preserve"> напомнил, что в соответствии с действующим законодательством контроль за деятельностью арбитражных управляющих возложен на их саморегулируемые организации.</w:t>
      </w:r>
    </w:p>
    <w:p w:rsidR="00362AEC" w:rsidRDefault="00362AEC" w:rsidP="00C2294C">
      <w:pPr>
        <w:ind w:firstLine="708"/>
        <w:jc w:val="both"/>
        <w:rPr>
          <w:color w:val="000000"/>
          <w:sz w:val="28"/>
          <w:szCs w:val="28"/>
        </w:rPr>
      </w:pPr>
    </w:p>
    <w:p w:rsidR="0016383B" w:rsidRDefault="00254731" w:rsidP="004B750C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отдел</w:t>
      </w:r>
      <w:bookmarkStart w:id="0" w:name="_GoBack"/>
      <w:bookmarkEnd w:id="0"/>
      <w:r w:rsidR="0016383B">
        <w:rPr>
          <w:i/>
          <w:iCs/>
          <w:sz w:val="28"/>
          <w:szCs w:val="28"/>
        </w:rPr>
        <w:t xml:space="preserve"> Управления </w:t>
      </w:r>
      <w:proofErr w:type="spellStart"/>
      <w:r w:rsidR="0016383B">
        <w:rPr>
          <w:i/>
          <w:iCs/>
          <w:sz w:val="28"/>
          <w:szCs w:val="28"/>
        </w:rPr>
        <w:t>Росреестра</w:t>
      </w:r>
      <w:proofErr w:type="spellEnd"/>
    </w:p>
    <w:p w:rsidR="0016383B" w:rsidRDefault="0016383B" w:rsidP="004B750C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16383B" w:rsidRPr="00254731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4B750C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254731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254731">
        <w:rPr>
          <w:i/>
          <w:sz w:val="28"/>
          <w:szCs w:val="28"/>
          <w:lang w:val="en-US"/>
        </w:rPr>
        <w:t xml:space="preserve">: </w:t>
      </w:r>
      <w:hyperlink r:id="rId6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254731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254731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254731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254731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Pr="00A11F35" w:rsidRDefault="0016383B" w:rsidP="00713999">
      <w:pPr>
        <w:rPr>
          <w:color w:val="0000FF"/>
          <w:sz w:val="28"/>
          <w:szCs w:val="28"/>
          <w:u w:val="single"/>
        </w:rPr>
      </w:pPr>
      <w:r w:rsidRPr="00254731">
        <w:rPr>
          <w:i/>
          <w:lang w:val="en-US"/>
        </w:rPr>
        <w:t xml:space="preserve"> </w:t>
      </w:r>
      <w:r w:rsidRPr="00254731">
        <w:rPr>
          <w:i/>
          <w:lang w:val="en-US"/>
        </w:rPr>
        <w:tab/>
      </w:r>
      <w:r w:rsidRPr="00254731">
        <w:rPr>
          <w:i/>
          <w:lang w:val="en-US"/>
        </w:rPr>
        <w:tab/>
      </w:r>
      <w:r w:rsidRPr="00254731">
        <w:rPr>
          <w:i/>
          <w:lang w:val="en-US"/>
        </w:rPr>
        <w:tab/>
      </w:r>
      <w:r w:rsidRPr="00254731">
        <w:rPr>
          <w:i/>
          <w:lang w:val="en-US"/>
        </w:rPr>
        <w:tab/>
      </w:r>
      <w:r w:rsidRPr="00254731">
        <w:rPr>
          <w:i/>
          <w:lang w:val="en-US"/>
        </w:rPr>
        <w:tab/>
      </w:r>
      <w:r w:rsidRPr="00254731">
        <w:rPr>
          <w:i/>
          <w:lang w:val="en-US"/>
        </w:rPr>
        <w:tab/>
      </w:r>
      <w:r w:rsidR="004B750C" w:rsidRPr="00254731">
        <w:rPr>
          <w:i/>
          <w:lang w:val="en-US"/>
        </w:rPr>
        <w:tab/>
      </w:r>
      <w:hyperlink r:id="rId7" w:history="1">
        <w:r w:rsidRPr="00A11F35">
          <w:rPr>
            <w:rStyle w:val="a3"/>
            <w:i/>
            <w:sz w:val="28"/>
            <w:szCs w:val="28"/>
          </w:rPr>
          <w:t>https://vk.com/rosreestr_chel</w:t>
        </w:r>
      </w:hyperlink>
    </w:p>
    <w:sectPr w:rsidR="001955D8" w:rsidRPr="00A11F35" w:rsidSect="004B750C">
      <w:pgSz w:w="11906" w:h="16838"/>
      <w:pgMar w:top="397" w:right="720" w:bottom="39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13585"/>
    <w:rsid w:val="0002792A"/>
    <w:rsid w:val="00040B66"/>
    <w:rsid w:val="00043C19"/>
    <w:rsid w:val="000478F3"/>
    <w:rsid w:val="00113F1D"/>
    <w:rsid w:val="0016383B"/>
    <w:rsid w:val="001955D8"/>
    <w:rsid w:val="001B2A80"/>
    <w:rsid w:val="001D1A79"/>
    <w:rsid w:val="00204E2F"/>
    <w:rsid w:val="002511BD"/>
    <w:rsid w:val="00254731"/>
    <w:rsid w:val="002A0054"/>
    <w:rsid w:val="002A3ADA"/>
    <w:rsid w:val="002E4895"/>
    <w:rsid w:val="00362AEC"/>
    <w:rsid w:val="00385F91"/>
    <w:rsid w:val="003A571A"/>
    <w:rsid w:val="00401642"/>
    <w:rsid w:val="0047097B"/>
    <w:rsid w:val="00472FBA"/>
    <w:rsid w:val="00473992"/>
    <w:rsid w:val="004B00BA"/>
    <w:rsid w:val="004B750C"/>
    <w:rsid w:val="006C7BA3"/>
    <w:rsid w:val="00713999"/>
    <w:rsid w:val="00757412"/>
    <w:rsid w:val="007E0744"/>
    <w:rsid w:val="00800A00"/>
    <w:rsid w:val="00881CDA"/>
    <w:rsid w:val="00886472"/>
    <w:rsid w:val="0089784F"/>
    <w:rsid w:val="008A268E"/>
    <w:rsid w:val="008A4EAD"/>
    <w:rsid w:val="008F2A00"/>
    <w:rsid w:val="009314AD"/>
    <w:rsid w:val="0098508B"/>
    <w:rsid w:val="00996944"/>
    <w:rsid w:val="009C346D"/>
    <w:rsid w:val="00A11F35"/>
    <w:rsid w:val="00A3498E"/>
    <w:rsid w:val="00C079AA"/>
    <w:rsid w:val="00C2294C"/>
    <w:rsid w:val="00C53720"/>
    <w:rsid w:val="00D55F62"/>
    <w:rsid w:val="00E81410"/>
    <w:rsid w:val="00E8513D"/>
    <w:rsid w:val="00F72409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24</cp:revision>
  <cp:lastPrinted>2019-10-18T10:29:00Z</cp:lastPrinted>
  <dcterms:created xsi:type="dcterms:W3CDTF">2018-01-15T05:40:00Z</dcterms:created>
  <dcterms:modified xsi:type="dcterms:W3CDTF">2019-10-22T06:15:00Z</dcterms:modified>
</cp:coreProperties>
</file>