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01" w:rsidRDefault="007D2001" w:rsidP="007D2001">
      <w:pPr>
        <w:pageBreakBefore/>
        <w:jc w:val="center"/>
        <w:rPr>
          <w:sz w:val="28"/>
          <w:szCs w:val="28"/>
        </w:rPr>
      </w:pPr>
      <w:proofErr w:type="spellStart"/>
      <w:r>
        <w:rPr>
          <w:rStyle w:val="a3"/>
          <w:b/>
          <w:bCs/>
          <w:sz w:val="28"/>
          <w:szCs w:val="28"/>
        </w:rPr>
        <w:t>Кадастровая</w:t>
      </w:r>
      <w:proofErr w:type="spellEnd"/>
      <w:r>
        <w:rPr>
          <w:rStyle w:val="a3"/>
          <w:b/>
          <w:bCs/>
          <w:sz w:val="28"/>
          <w:szCs w:val="28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палата</w:t>
      </w:r>
      <w:proofErr w:type="spellEnd"/>
      <w:r>
        <w:rPr>
          <w:rStyle w:val="a3"/>
          <w:b/>
          <w:bCs/>
          <w:sz w:val="28"/>
          <w:szCs w:val="28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приглашает</w:t>
      </w:r>
      <w:proofErr w:type="spellEnd"/>
      <w:r>
        <w:rPr>
          <w:rStyle w:val="a3"/>
          <w:b/>
          <w:bCs/>
          <w:sz w:val="28"/>
          <w:szCs w:val="28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южноуральцев</w:t>
      </w:r>
      <w:proofErr w:type="spellEnd"/>
      <w:r>
        <w:rPr>
          <w:rStyle w:val="a3"/>
          <w:b/>
          <w:bCs/>
          <w:sz w:val="28"/>
          <w:szCs w:val="28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на</w:t>
      </w:r>
      <w:proofErr w:type="spellEnd"/>
      <w:r>
        <w:rPr>
          <w:rStyle w:val="a3"/>
          <w:b/>
          <w:bCs/>
          <w:sz w:val="28"/>
          <w:szCs w:val="28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лекции</w:t>
      </w:r>
      <w:proofErr w:type="spellEnd"/>
      <w:r>
        <w:rPr>
          <w:rStyle w:val="a3"/>
          <w:b/>
          <w:bCs/>
          <w:sz w:val="28"/>
          <w:szCs w:val="28"/>
        </w:rPr>
        <w:t xml:space="preserve"> и </w:t>
      </w:r>
      <w:proofErr w:type="spellStart"/>
      <w:r>
        <w:rPr>
          <w:rStyle w:val="a3"/>
          <w:b/>
          <w:bCs/>
          <w:sz w:val="28"/>
          <w:szCs w:val="28"/>
        </w:rPr>
        <w:t>семинары</w:t>
      </w:r>
      <w:proofErr w:type="spellEnd"/>
    </w:p>
    <w:p w:rsidR="007D2001" w:rsidRDefault="007D2001" w:rsidP="007D2001">
      <w:pPr>
        <w:jc w:val="both"/>
        <w:rPr>
          <w:sz w:val="28"/>
          <w:szCs w:val="28"/>
        </w:rPr>
      </w:pPr>
    </w:p>
    <w:p w:rsidR="007D2001" w:rsidRDefault="007D2001" w:rsidP="007D2001">
      <w:pPr>
        <w:ind w:firstLine="709"/>
        <w:jc w:val="both"/>
        <w:rPr>
          <w:rStyle w:val="a3"/>
        </w:rPr>
      </w:pPr>
      <w:proofErr w:type="spellStart"/>
      <w:r>
        <w:rPr>
          <w:rStyle w:val="a3"/>
          <w:sz w:val="28"/>
          <w:szCs w:val="28"/>
        </w:rPr>
        <w:t>Кадастровая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палата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Челябинской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области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приглашает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южноуральцев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на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лекции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консультационные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семинары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темы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которых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граждане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могут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выбрать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из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уже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имеющихся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или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предложить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сами</w:t>
      </w:r>
      <w:proofErr w:type="spellEnd"/>
      <w:r>
        <w:rPr>
          <w:rStyle w:val="a3"/>
          <w:sz w:val="28"/>
          <w:szCs w:val="28"/>
        </w:rPr>
        <w:t>.</w:t>
      </w:r>
    </w:p>
    <w:p w:rsidR="007D2001" w:rsidRDefault="007D2001" w:rsidP="007D2001">
      <w:pPr>
        <w:ind w:firstLine="709"/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Чаще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всего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специалисты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ведомства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проводят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лекции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семинары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регистрации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прав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кадастрового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учета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оценке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объектов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недвижимости</w:t>
      </w:r>
      <w:proofErr w:type="spellEnd"/>
      <w:r>
        <w:rPr>
          <w:rStyle w:val="a3"/>
          <w:sz w:val="28"/>
          <w:szCs w:val="28"/>
        </w:rPr>
        <w:t xml:space="preserve">, в </w:t>
      </w:r>
      <w:proofErr w:type="spellStart"/>
      <w:r>
        <w:rPr>
          <w:rStyle w:val="a3"/>
          <w:sz w:val="28"/>
          <w:szCs w:val="28"/>
        </w:rPr>
        <w:t>том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числе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оспариванию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кадастровой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стоимости</w:t>
      </w:r>
      <w:proofErr w:type="spellEnd"/>
      <w:r>
        <w:rPr>
          <w:rStyle w:val="a3"/>
          <w:sz w:val="28"/>
          <w:szCs w:val="28"/>
        </w:rPr>
        <w:t xml:space="preserve">; </w:t>
      </w:r>
      <w:proofErr w:type="spellStart"/>
      <w:r>
        <w:rPr>
          <w:rStyle w:val="a3"/>
          <w:sz w:val="28"/>
          <w:szCs w:val="28"/>
        </w:rPr>
        <w:t>подготовке</w:t>
      </w:r>
      <w:proofErr w:type="spellEnd"/>
      <w:r>
        <w:rPr>
          <w:rStyle w:val="a3"/>
          <w:sz w:val="28"/>
          <w:szCs w:val="28"/>
        </w:rPr>
        <w:t xml:space="preserve"> документов, </w:t>
      </w:r>
      <w:proofErr w:type="spellStart"/>
      <w:r>
        <w:rPr>
          <w:rStyle w:val="a3"/>
          <w:sz w:val="28"/>
          <w:szCs w:val="28"/>
        </w:rPr>
        <w:t>необходимых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для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выполнения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кадастровых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работ</w:t>
      </w:r>
      <w:proofErr w:type="spellEnd"/>
      <w:r>
        <w:rPr>
          <w:rStyle w:val="a3"/>
          <w:sz w:val="28"/>
          <w:szCs w:val="28"/>
        </w:rPr>
        <w:t xml:space="preserve"> в </w:t>
      </w:r>
      <w:proofErr w:type="spellStart"/>
      <w:r>
        <w:rPr>
          <w:rStyle w:val="a3"/>
          <w:sz w:val="28"/>
          <w:szCs w:val="28"/>
        </w:rPr>
        <w:t>бумажном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электронном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виде</w:t>
      </w:r>
      <w:proofErr w:type="spellEnd"/>
      <w:r>
        <w:rPr>
          <w:rStyle w:val="a3"/>
          <w:sz w:val="28"/>
          <w:szCs w:val="28"/>
        </w:rPr>
        <w:t>.</w:t>
      </w:r>
    </w:p>
    <w:p w:rsidR="007D2001" w:rsidRDefault="007D2001" w:rsidP="007D2001">
      <w:pPr>
        <w:ind w:firstLine="709"/>
        <w:jc w:val="both"/>
        <w:rPr>
          <w:rStyle w:val="a3"/>
          <w:rFonts w:eastAsia="Arial Unicode MS"/>
          <w:bCs/>
          <w:vanish/>
          <w:spacing w:val="-1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a3"/>
          <w:sz w:val="28"/>
          <w:szCs w:val="28"/>
        </w:rPr>
        <w:t>Посетить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лекции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семинары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могут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как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обычные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граждане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так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профессиональные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участники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рынка</w:t>
      </w:r>
      <w:proofErr w:type="spellEnd"/>
      <w:r>
        <w:rPr>
          <w:rStyle w:val="a3"/>
          <w:sz w:val="28"/>
          <w:szCs w:val="28"/>
        </w:rPr>
        <w:t xml:space="preserve">: </w:t>
      </w:r>
      <w:proofErr w:type="spellStart"/>
      <w:r>
        <w:rPr>
          <w:rStyle w:val="a3"/>
          <w:sz w:val="28"/>
          <w:szCs w:val="28"/>
        </w:rPr>
        <w:t>кадастровые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инженеры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риелторы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юристы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другие</w:t>
      </w:r>
      <w:proofErr w:type="spellEnd"/>
      <w:r>
        <w:rPr>
          <w:rStyle w:val="a3"/>
          <w:sz w:val="28"/>
          <w:szCs w:val="28"/>
        </w:rPr>
        <w:t xml:space="preserve">. </w:t>
      </w:r>
      <w:proofErr w:type="spellStart"/>
      <w:r>
        <w:rPr>
          <w:rStyle w:val="a3"/>
          <w:sz w:val="28"/>
          <w:szCs w:val="28"/>
        </w:rPr>
        <w:t>Слушатели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получат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квалифицированную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помощь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профессионалов</w:t>
      </w:r>
      <w:proofErr w:type="spellEnd"/>
      <w:r>
        <w:rPr>
          <w:rStyle w:val="a3"/>
          <w:sz w:val="28"/>
          <w:szCs w:val="28"/>
        </w:rPr>
        <w:t xml:space="preserve"> в </w:t>
      </w:r>
      <w:proofErr w:type="spellStart"/>
      <w:r>
        <w:rPr>
          <w:rStyle w:val="a3"/>
          <w:sz w:val="28"/>
          <w:szCs w:val="28"/>
        </w:rPr>
        <w:t>решении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проблемных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вопросов</w:t>
      </w:r>
      <w:proofErr w:type="spellEnd"/>
      <w:r>
        <w:rPr>
          <w:rStyle w:val="a3"/>
          <w:sz w:val="28"/>
          <w:szCs w:val="28"/>
        </w:rPr>
        <w:t xml:space="preserve">, </w:t>
      </w:r>
      <w:proofErr w:type="spellStart"/>
      <w:r>
        <w:rPr>
          <w:rStyle w:val="a3"/>
          <w:sz w:val="28"/>
          <w:szCs w:val="28"/>
        </w:rPr>
        <w:t>связанных</w:t>
      </w:r>
      <w:proofErr w:type="spellEnd"/>
      <w:r>
        <w:rPr>
          <w:rStyle w:val="a3"/>
          <w:sz w:val="28"/>
          <w:szCs w:val="28"/>
        </w:rPr>
        <w:t xml:space="preserve"> с </w:t>
      </w:r>
      <w:proofErr w:type="spellStart"/>
      <w:r>
        <w:rPr>
          <w:rStyle w:val="a3"/>
          <w:sz w:val="28"/>
          <w:szCs w:val="28"/>
        </w:rPr>
        <w:t>объектами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недвижимости</w:t>
      </w:r>
      <w:proofErr w:type="spellEnd"/>
      <w:r>
        <w:rPr>
          <w:rStyle w:val="a3"/>
          <w:sz w:val="28"/>
          <w:szCs w:val="28"/>
        </w:rPr>
        <w:t xml:space="preserve">, и </w:t>
      </w:r>
      <w:proofErr w:type="spellStart"/>
      <w:r>
        <w:rPr>
          <w:rStyle w:val="a3"/>
          <w:sz w:val="28"/>
          <w:szCs w:val="28"/>
        </w:rPr>
        <w:t>повысят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свой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профессиональный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уровень</w:t>
      </w:r>
      <w:proofErr w:type="spellEnd"/>
      <w:r>
        <w:rPr>
          <w:rStyle w:val="a3"/>
          <w:sz w:val="28"/>
          <w:szCs w:val="28"/>
        </w:rPr>
        <w:t xml:space="preserve">. </w:t>
      </w:r>
      <w:proofErr w:type="spellStart"/>
      <w:r>
        <w:rPr>
          <w:rStyle w:val="a3"/>
          <w:sz w:val="28"/>
          <w:szCs w:val="28"/>
        </w:rPr>
        <w:t>Также</w:t>
      </w:r>
      <w:proofErr w:type="spellEnd"/>
      <w:r>
        <w:rPr>
          <w:rStyle w:val="a3"/>
          <w:sz w:val="28"/>
          <w:szCs w:val="28"/>
        </w:rPr>
        <w:t xml:space="preserve"> к </w:t>
      </w:r>
      <w:proofErr w:type="spellStart"/>
      <w:r>
        <w:rPr>
          <w:rStyle w:val="a3"/>
          <w:sz w:val="28"/>
          <w:szCs w:val="28"/>
        </w:rPr>
        <w:t>преимуществам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этих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мероприятий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можно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отнести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исключение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риска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судебных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споров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индивидуальный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подход</w:t>
      </w:r>
      <w:proofErr w:type="spellEnd"/>
      <w:r>
        <w:rPr>
          <w:rStyle w:val="a3"/>
          <w:sz w:val="28"/>
          <w:szCs w:val="28"/>
        </w:rPr>
        <w:t xml:space="preserve"> к </w:t>
      </w:r>
      <w:proofErr w:type="spellStart"/>
      <w:r>
        <w:rPr>
          <w:rStyle w:val="a3"/>
          <w:sz w:val="28"/>
          <w:szCs w:val="28"/>
        </w:rPr>
        <w:t>каждому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человеку</w:t>
      </w:r>
      <w:proofErr w:type="spellEnd"/>
      <w:r>
        <w:rPr>
          <w:rStyle w:val="a3"/>
          <w:sz w:val="28"/>
          <w:szCs w:val="28"/>
        </w:rPr>
        <w:t xml:space="preserve"> (</w:t>
      </w:r>
      <w:proofErr w:type="spellStart"/>
      <w:r>
        <w:rPr>
          <w:rStyle w:val="a3"/>
          <w:sz w:val="28"/>
          <w:szCs w:val="28"/>
        </w:rPr>
        <w:t>лекции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семинары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можно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заказать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для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одного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слушателя</w:t>
      </w:r>
      <w:proofErr w:type="spellEnd"/>
      <w:r>
        <w:rPr>
          <w:rStyle w:val="a3"/>
          <w:sz w:val="28"/>
          <w:szCs w:val="28"/>
        </w:rPr>
        <w:t>).</w:t>
      </w:r>
    </w:p>
    <w:p w:rsidR="007D2001" w:rsidRDefault="007D2001" w:rsidP="007D200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overflowPunct w:val="0"/>
        <w:autoSpaceDE w:val="0"/>
        <w:ind w:firstLine="709"/>
        <w:jc w:val="both"/>
        <w:rPr>
          <w:i/>
          <w:iCs/>
          <w:color w:val="000000"/>
          <w:spacing w:val="-4"/>
        </w:rPr>
      </w:pPr>
      <w:r>
        <w:rPr>
          <w:rStyle w:val="a3"/>
          <w:rFonts w:eastAsia="Arial Unicode MS"/>
          <w:bCs/>
          <w:vanish/>
          <w:spacing w:val="-1"/>
          <w:sz w:val="28"/>
          <w:szCs w:val="28"/>
          <w:shd w:val="clear" w:color="auto" w:fill="FFFFFF"/>
          <w:lang w:val="ru-RU"/>
        </w:rPr>
        <w:t>Стоимость проведения семинара — 1 500 рублей, лекции — 500 рублей (с одного слушателя). Подать заявку на участие в лекциях и семинарах можно по телефону: 8 (351) 728-63-13 или по адресу электронной почты education@74.kadastr.ru.</w:t>
      </w:r>
    </w:p>
    <w:p w:rsidR="007D2001" w:rsidRDefault="007D2001" w:rsidP="007D2001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7D2001" w:rsidRDefault="007D2001" w:rsidP="007D2001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7D2001" w:rsidRDefault="007D2001" w:rsidP="007D2001">
      <w:pPr>
        <w:pStyle w:val="Standard"/>
        <w:spacing w:line="360" w:lineRule="auto"/>
        <w:jc w:val="right"/>
        <w:rPr>
          <w:rStyle w:val="a4"/>
          <w:rFonts w:eastAsia="Times New Roman CYR"/>
          <w:b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0139F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  <w: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  <w:t>И.П.Климова</w:t>
      </w:r>
      <w:proofErr w:type="spellEnd"/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pageBreakBefore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Южноуральцам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рассказали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какие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потребуются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получения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электронной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подписи</w:t>
      </w:r>
      <w:proofErr w:type="spellEnd"/>
    </w:p>
    <w:p w:rsidR="007D2001" w:rsidRDefault="007D2001" w:rsidP="007D2001">
      <w:pPr>
        <w:ind w:firstLine="709"/>
        <w:jc w:val="both"/>
        <w:rPr>
          <w:sz w:val="28"/>
          <w:szCs w:val="28"/>
        </w:rPr>
      </w:pPr>
    </w:p>
    <w:p w:rsidR="007D2001" w:rsidRDefault="007D2001" w:rsidP="007D200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Кадастровой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палате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Челябинской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прошла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горячая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линия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посвященная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способам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получения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электронной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подписи</w:t>
      </w:r>
      <w:proofErr w:type="spellEnd"/>
      <w:r>
        <w:rPr>
          <w:i/>
          <w:sz w:val="28"/>
          <w:szCs w:val="28"/>
        </w:rPr>
        <w:t xml:space="preserve">. В </w:t>
      </w:r>
      <w:proofErr w:type="spellStart"/>
      <w:r>
        <w:rPr>
          <w:i/>
          <w:sz w:val="28"/>
          <w:szCs w:val="28"/>
        </w:rPr>
        <w:t>течение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двух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часов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сотрудники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отдела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информационных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технологий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отвечали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вопросы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жителей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региона</w:t>
      </w:r>
      <w:proofErr w:type="spellEnd"/>
      <w:r>
        <w:rPr>
          <w:i/>
          <w:sz w:val="28"/>
          <w:szCs w:val="28"/>
        </w:rPr>
        <w:t>.</w:t>
      </w:r>
    </w:p>
    <w:p w:rsidR="007D2001" w:rsidRDefault="007D2001" w:rsidP="007D20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южноуральцев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интересовало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подписи</w:t>
      </w:r>
      <w:proofErr w:type="spellEnd"/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При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подаче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заявления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получение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электронной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подписи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гражданам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нужно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предоставить</w:t>
      </w:r>
      <w:proofErr w:type="spellEnd"/>
      <w:r>
        <w:rPr>
          <w:i/>
          <w:iCs/>
          <w:sz w:val="28"/>
          <w:szCs w:val="28"/>
        </w:rPr>
        <w:t xml:space="preserve"> копии </w:t>
      </w:r>
      <w:proofErr w:type="spellStart"/>
      <w:r>
        <w:rPr>
          <w:i/>
          <w:iCs/>
          <w:sz w:val="28"/>
          <w:szCs w:val="28"/>
        </w:rPr>
        <w:t>паспорта</w:t>
      </w:r>
      <w:proofErr w:type="spellEnd"/>
      <w:r>
        <w:rPr>
          <w:i/>
          <w:iCs/>
          <w:sz w:val="28"/>
          <w:szCs w:val="28"/>
        </w:rPr>
        <w:t xml:space="preserve">, СНИЛС, ИНН, </w:t>
      </w:r>
      <w:proofErr w:type="spellStart"/>
      <w:r>
        <w:rPr>
          <w:i/>
          <w:iCs/>
          <w:sz w:val="28"/>
          <w:szCs w:val="28"/>
        </w:rPr>
        <w:t>свидетельства</w:t>
      </w:r>
      <w:proofErr w:type="spellEnd"/>
      <w:r>
        <w:rPr>
          <w:i/>
          <w:iCs/>
          <w:sz w:val="28"/>
          <w:szCs w:val="28"/>
        </w:rPr>
        <w:t xml:space="preserve"> о </w:t>
      </w:r>
      <w:proofErr w:type="spellStart"/>
      <w:r>
        <w:rPr>
          <w:i/>
          <w:iCs/>
          <w:sz w:val="28"/>
          <w:szCs w:val="28"/>
        </w:rPr>
        <w:t>государственной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регистрации</w:t>
      </w:r>
      <w:proofErr w:type="spellEnd"/>
      <w:r>
        <w:rPr>
          <w:i/>
          <w:iCs/>
          <w:sz w:val="28"/>
          <w:szCs w:val="28"/>
        </w:rPr>
        <w:t xml:space="preserve"> ИП (</w:t>
      </w:r>
      <w:proofErr w:type="spellStart"/>
      <w:r>
        <w:rPr>
          <w:i/>
          <w:iCs/>
          <w:sz w:val="28"/>
          <w:szCs w:val="28"/>
        </w:rPr>
        <w:t>если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заявитель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является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предпринимателем</w:t>
      </w:r>
      <w:proofErr w:type="spellEnd"/>
      <w:r>
        <w:rPr>
          <w:i/>
          <w:iCs/>
          <w:sz w:val="28"/>
          <w:szCs w:val="28"/>
        </w:rPr>
        <w:t xml:space="preserve">). А </w:t>
      </w:r>
      <w:proofErr w:type="spellStart"/>
      <w:r>
        <w:rPr>
          <w:i/>
          <w:iCs/>
          <w:sz w:val="28"/>
          <w:szCs w:val="28"/>
        </w:rPr>
        <w:t>при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получении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необходимо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предоставить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оригиналы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этих</w:t>
      </w:r>
      <w:proofErr w:type="spellEnd"/>
      <w:r>
        <w:rPr>
          <w:i/>
          <w:iCs/>
          <w:sz w:val="28"/>
          <w:szCs w:val="28"/>
        </w:rPr>
        <w:t xml:space="preserve"> документов. </w:t>
      </w:r>
      <w:proofErr w:type="spellStart"/>
      <w:r>
        <w:rPr>
          <w:i/>
          <w:iCs/>
          <w:sz w:val="28"/>
          <w:szCs w:val="28"/>
        </w:rPr>
        <w:t>Также</w:t>
      </w:r>
      <w:proofErr w:type="spellEnd"/>
      <w:r>
        <w:rPr>
          <w:i/>
          <w:iCs/>
          <w:sz w:val="28"/>
          <w:szCs w:val="28"/>
        </w:rPr>
        <w:t xml:space="preserve"> к </w:t>
      </w:r>
      <w:proofErr w:type="spellStart"/>
      <w:r>
        <w:rPr>
          <w:i/>
          <w:iCs/>
          <w:sz w:val="28"/>
          <w:szCs w:val="28"/>
        </w:rPr>
        <w:t>этому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списку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нужно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приложить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согласие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обработку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персональных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данных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заявление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регистрацию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изготовление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электронной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подписи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заявление</w:t>
      </w:r>
      <w:proofErr w:type="spellEnd"/>
      <w:r>
        <w:rPr>
          <w:i/>
          <w:iCs/>
          <w:sz w:val="28"/>
          <w:szCs w:val="28"/>
        </w:rPr>
        <w:t xml:space="preserve"> о </w:t>
      </w:r>
      <w:proofErr w:type="spellStart"/>
      <w:r>
        <w:rPr>
          <w:i/>
          <w:iCs/>
          <w:sz w:val="28"/>
          <w:szCs w:val="28"/>
        </w:rPr>
        <w:t>присоединении</w:t>
      </w:r>
      <w:proofErr w:type="spellEnd"/>
      <w:r>
        <w:rPr>
          <w:i/>
          <w:iCs/>
          <w:sz w:val="28"/>
          <w:szCs w:val="28"/>
        </w:rPr>
        <w:t xml:space="preserve"> к </w:t>
      </w:r>
      <w:proofErr w:type="spellStart"/>
      <w:r>
        <w:rPr>
          <w:i/>
          <w:iCs/>
          <w:sz w:val="28"/>
          <w:szCs w:val="28"/>
        </w:rPr>
        <w:t>регламенту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удостоверяющего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центра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Кадастровой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палаты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другие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документы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подтверждающие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полномочия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указанные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квалифицированном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сертификате</w:t>
      </w:r>
      <w:proofErr w:type="spellEnd"/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, — </w:t>
      </w:r>
      <w:proofErr w:type="spellStart"/>
      <w:r>
        <w:rPr>
          <w:sz w:val="28"/>
          <w:szCs w:val="28"/>
        </w:rPr>
        <w:t>объяснил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Андрей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Мажаров</w:t>
      </w:r>
      <w:proofErr w:type="spellEnd"/>
      <w:r>
        <w:rPr>
          <w:sz w:val="28"/>
          <w:szCs w:val="28"/>
        </w:rPr>
        <w:t>.</w:t>
      </w:r>
    </w:p>
    <w:p w:rsidR="007D2001" w:rsidRDefault="007D2001" w:rsidP="007D20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дозвонившимся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рассказали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нововведениях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упростили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Например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апреля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заказать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экстерриториальному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Имея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обязательно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жительство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Кадастровой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Челябинской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. </w:t>
      </w:r>
    </w:p>
    <w:p w:rsidR="007D2001" w:rsidRDefault="007D2001" w:rsidP="007D20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юридических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ведомство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индивидуальным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предпринимателям</w:t>
      </w:r>
      <w:proofErr w:type="spellEnd"/>
      <w:r>
        <w:rPr>
          <w:sz w:val="28"/>
          <w:szCs w:val="28"/>
        </w:rPr>
        <w:t>.</w:t>
      </w:r>
    </w:p>
    <w:p w:rsidR="007D2001" w:rsidRDefault="007D2001" w:rsidP="007D20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Отметим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Кадастровую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получении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сертификата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прикрепить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сканы</w:t>
      </w:r>
      <w:proofErr w:type="spellEnd"/>
      <w:r>
        <w:rPr>
          <w:sz w:val="28"/>
          <w:szCs w:val="28"/>
        </w:rPr>
        <w:t xml:space="preserve"> документов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личном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кабинете</w:t>
      </w:r>
      <w:proofErr w:type="spellEnd"/>
      <w:r>
        <w:rPr>
          <w:sz w:val="28"/>
          <w:szCs w:val="28"/>
        </w:rPr>
        <w:t>.</w:t>
      </w:r>
    </w:p>
    <w:p w:rsidR="007D2001" w:rsidRDefault="007D2001" w:rsidP="007D2001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Напомним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пригодится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обычным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работают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большим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документооборотом</w:t>
      </w:r>
      <w:proofErr w:type="spellEnd"/>
      <w:r>
        <w:rPr>
          <w:sz w:val="28"/>
          <w:szCs w:val="28"/>
        </w:rPr>
        <w:t xml:space="preserve">. </w:t>
      </w:r>
    </w:p>
    <w:p w:rsidR="007D2001" w:rsidRDefault="007D2001" w:rsidP="007D2001">
      <w:pPr>
        <w:shd w:val="clear" w:color="auto" w:fill="FFFFFF"/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both"/>
      </w:pPr>
      <w:proofErr w:type="spellStart"/>
      <w:r>
        <w:rPr>
          <w:b/>
          <w:bCs/>
          <w:sz w:val="28"/>
          <w:szCs w:val="28"/>
        </w:rPr>
        <w:t>Стоимость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электронной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подписи</w:t>
      </w:r>
      <w:proofErr w:type="spellEnd"/>
      <w:r>
        <w:rPr>
          <w:b/>
          <w:bCs/>
          <w:sz w:val="28"/>
          <w:szCs w:val="28"/>
        </w:rPr>
        <w:t xml:space="preserve"> — 700 </w:t>
      </w:r>
      <w:proofErr w:type="spellStart"/>
      <w:r>
        <w:rPr>
          <w:b/>
          <w:bCs/>
          <w:sz w:val="28"/>
          <w:szCs w:val="28"/>
        </w:rPr>
        <w:t>рублей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действительна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будет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течение</w:t>
      </w:r>
      <w:proofErr w:type="spellEnd"/>
      <w:r>
        <w:rPr>
          <w:b/>
          <w:bCs/>
          <w:sz w:val="28"/>
          <w:szCs w:val="28"/>
        </w:rPr>
        <w:t xml:space="preserve"> 15 </w:t>
      </w:r>
      <w:proofErr w:type="spellStart"/>
      <w:r>
        <w:rPr>
          <w:b/>
          <w:bCs/>
          <w:sz w:val="28"/>
          <w:szCs w:val="28"/>
        </w:rPr>
        <w:t>месяцев</w:t>
      </w:r>
      <w:proofErr w:type="spellEnd"/>
      <w:r>
        <w:rPr>
          <w:b/>
          <w:bCs/>
          <w:sz w:val="28"/>
          <w:szCs w:val="28"/>
        </w:rPr>
        <w:t>.</w:t>
      </w:r>
    </w:p>
    <w:p w:rsidR="007D2001" w:rsidRDefault="007D2001" w:rsidP="007D2001">
      <w:pPr>
        <w:shd w:val="clear" w:color="auto" w:fill="FFFFFF"/>
        <w:spacing w:line="360" w:lineRule="auto"/>
        <w:ind w:firstLine="709"/>
        <w:jc w:val="both"/>
      </w:pPr>
    </w:p>
    <w:p w:rsidR="007D2001" w:rsidRDefault="007D2001" w:rsidP="007D2001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7D2001" w:rsidRDefault="007D2001" w:rsidP="007D2001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7D2001" w:rsidRDefault="007D2001" w:rsidP="007D2001">
      <w:pPr>
        <w:pStyle w:val="Standard"/>
        <w:spacing w:line="360" w:lineRule="auto"/>
        <w:jc w:val="right"/>
        <w:rPr>
          <w:rStyle w:val="a4"/>
          <w:rFonts w:eastAsia="Times New Roman CYR"/>
          <w:b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7D2001" w:rsidRDefault="007D2001" w:rsidP="007D2001">
      <w:pPr>
        <w:pStyle w:val="Standard"/>
        <w:tabs>
          <w:tab w:val="left" w:pos="2910"/>
        </w:tabs>
        <w:spacing w:line="360" w:lineRule="auto"/>
        <w:ind w:firstLine="729"/>
        <w:jc w:val="right"/>
      </w:pPr>
      <w:proofErr w:type="spellStart"/>
      <w:r>
        <w:rPr>
          <w:rStyle w:val="a4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7D2001" w:rsidRDefault="007D2001" w:rsidP="007D2001">
      <w:pPr>
        <w:pStyle w:val="Standard"/>
        <w:tabs>
          <w:tab w:val="left" w:pos="2910"/>
        </w:tabs>
        <w:spacing w:line="360" w:lineRule="auto"/>
        <w:ind w:firstLine="729"/>
        <w:jc w:val="right"/>
        <w:rPr>
          <w:i/>
          <w:iCs/>
          <w:color w:val="000000"/>
          <w:spacing w:val="-4"/>
        </w:rPr>
      </w:pPr>
    </w:p>
    <w:p w:rsidR="007D2001" w:rsidRDefault="007D2001" w:rsidP="007D2001">
      <w:pPr>
        <w:widowControl/>
        <w:suppressAutoHyphens w:val="0"/>
        <w:sectPr w:rsidR="007D2001">
          <w:pgSz w:w="11906" w:h="16838"/>
          <w:pgMar w:top="1134" w:right="868" w:bottom="1134" w:left="1442" w:header="720" w:footer="720" w:gutter="0"/>
          <w:cols w:space="720"/>
        </w:sectPr>
      </w:pPr>
    </w:p>
    <w:p w:rsidR="007D2001" w:rsidRP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eastAsia="ru-RU" w:bidi="ar-SA"/>
        </w:rPr>
      </w:pPr>
      <w:bookmarkStart w:id="0" w:name="_GoBack"/>
      <w:bookmarkEnd w:id="0"/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>
      <w:pPr>
        <w:rPr>
          <w:rStyle w:val="a4"/>
          <w:rFonts w:eastAsia="Times New Roman CYR" w:cs="Times New Roman"/>
          <w:b/>
          <w:bCs/>
          <w:color w:val="000000"/>
          <w:spacing w:val="-4"/>
          <w:lang w:val="ru-RU" w:eastAsia="ru-RU" w:bidi="ar-SA"/>
        </w:rPr>
      </w:pPr>
    </w:p>
    <w:p w:rsidR="007D2001" w:rsidRDefault="007D2001" w:rsidP="007D2001"/>
    <w:sectPr w:rsidR="007D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01"/>
    <w:rsid w:val="000139F1"/>
    <w:rsid w:val="007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2001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7D200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4">
    <w:name w:val="Emphasis"/>
    <w:basedOn w:val="a0"/>
    <w:qFormat/>
    <w:rsid w:val="007D20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2001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7D200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4">
    <w:name w:val="Emphasis"/>
    <w:basedOn w:val="a0"/>
    <w:qFormat/>
    <w:rsid w:val="007D2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2018-05-21T05:23:00Z</dcterms:created>
  <dcterms:modified xsi:type="dcterms:W3CDTF">2018-05-21T05:26:00Z</dcterms:modified>
</cp:coreProperties>
</file>