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8" w:rsidRDefault="00131E28" w:rsidP="00131E28">
      <w:pPr>
        <w:shd w:val="clear" w:color="auto" w:fill="FFFFFF"/>
        <w:tabs>
          <w:tab w:val="left" w:pos="7560"/>
        </w:tabs>
        <w:suppressAutoHyphens w:val="0"/>
        <w:snapToGri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rStyle w:val="9pt"/>
          <w:b/>
          <w:sz w:val="28"/>
          <w:szCs w:val="28"/>
        </w:rPr>
        <w:t xml:space="preserve">Доступ ко всем функциям портала </w:t>
      </w:r>
      <w:proofErr w:type="spellStart"/>
      <w:r>
        <w:rPr>
          <w:rStyle w:val="9pt"/>
          <w:b/>
          <w:sz w:val="28"/>
          <w:szCs w:val="28"/>
        </w:rPr>
        <w:t>Госуслуг</w:t>
      </w:r>
      <w:proofErr w:type="spellEnd"/>
      <w:r>
        <w:rPr>
          <w:rStyle w:val="9pt"/>
          <w:b/>
          <w:sz w:val="28"/>
          <w:szCs w:val="28"/>
        </w:rPr>
        <w:t xml:space="preserve"> можно получить, не выходя из дома</w:t>
      </w:r>
    </w:p>
    <w:p w:rsidR="00131E28" w:rsidRDefault="00131E28" w:rsidP="00131E28">
      <w:pPr>
        <w:ind w:firstLine="709"/>
        <w:jc w:val="both"/>
        <w:rPr>
          <w:b/>
          <w:color w:val="000000"/>
          <w:sz w:val="28"/>
          <w:szCs w:val="28"/>
        </w:rPr>
      </w:pPr>
    </w:p>
    <w:p w:rsidR="00131E28" w:rsidRDefault="00131E28" w:rsidP="00131E2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Челябинск</w:t>
      </w:r>
      <w:proofErr w:type="spellEnd"/>
      <w:r>
        <w:rPr>
          <w:b/>
          <w:color w:val="000000"/>
          <w:sz w:val="28"/>
          <w:szCs w:val="28"/>
        </w:rPr>
        <w:t xml:space="preserve">, 28 </w:t>
      </w:r>
      <w:proofErr w:type="spellStart"/>
      <w:r>
        <w:rPr>
          <w:b/>
          <w:color w:val="000000"/>
          <w:sz w:val="28"/>
          <w:szCs w:val="28"/>
        </w:rPr>
        <w:t>апреля</w:t>
      </w:r>
      <w:proofErr w:type="spellEnd"/>
      <w:r>
        <w:rPr>
          <w:b/>
          <w:color w:val="000000"/>
          <w:sz w:val="28"/>
          <w:szCs w:val="28"/>
        </w:rPr>
        <w:t xml:space="preserve"> 2018 </w:t>
      </w:r>
      <w:proofErr w:type="spellStart"/>
      <w:r>
        <w:rPr>
          <w:b/>
          <w:color w:val="000000"/>
          <w:sz w:val="28"/>
          <w:szCs w:val="28"/>
        </w:rPr>
        <w:t>года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Специалисты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Челябинской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сообщают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подтвержденную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удобным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способом</w:t>
      </w:r>
      <w:proofErr w:type="spellEnd"/>
      <w:r>
        <w:rPr>
          <w:sz w:val="28"/>
          <w:szCs w:val="28"/>
        </w:rPr>
        <w:t>.</w:t>
      </w:r>
    </w:p>
    <w:p w:rsidR="00131E28" w:rsidRDefault="00131E28" w:rsidP="00131E28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клиентом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банков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Сбербанк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Тинькофф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госуслуг-онлайн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интернет-банках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Сбербанк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веб-версии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Тинькофф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мобильном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подтвержденную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обслуживания</w:t>
      </w:r>
      <w:proofErr w:type="spellEnd"/>
      <w:r>
        <w:rPr>
          <w:sz w:val="28"/>
          <w:szCs w:val="28"/>
        </w:rPr>
        <w:t>.</w:t>
      </w:r>
    </w:p>
    <w:p w:rsidR="00131E28" w:rsidRDefault="00131E28" w:rsidP="00131E28">
      <w:pPr>
        <w:ind w:firstLine="737"/>
        <w:jc w:val="both"/>
      </w:pPr>
      <w:proofErr w:type="spellStart"/>
      <w:r>
        <w:rPr>
          <w:sz w:val="28"/>
          <w:szCs w:val="28"/>
        </w:rPr>
        <w:t>Подтвердить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интернет-банк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Сбербанк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веб-версии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заявку</w:t>
      </w:r>
      <w:proofErr w:type="spellEnd"/>
      <w:r>
        <w:rPr>
          <w:sz w:val="28"/>
          <w:szCs w:val="28"/>
        </w:rPr>
        <w:t xml:space="preserve"> в ЕСИА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подтвержденной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пользователя</w:t>
      </w:r>
      <w:proofErr w:type="spellEnd"/>
      <w:r>
        <w:rPr>
          <w:sz w:val="28"/>
          <w:szCs w:val="28"/>
        </w:rPr>
        <w:t xml:space="preserve"> ЕСИА.</w:t>
      </w: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00C3390" wp14:editId="4F23087B">
            <wp:simplePos x="0" y="0"/>
            <wp:positionH relativeFrom="column">
              <wp:align>center</wp:align>
            </wp:positionH>
            <wp:positionV relativeFrom="paragraph">
              <wp:posOffset>102235</wp:posOffset>
            </wp:positionV>
            <wp:extent cx="6116320" cy="2620645"/>
            <wp:effectExtent l="0" t="0" r="0" b="825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2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удостоверяющего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личность</w:t>
      </w:r>
      <w:proofErr w:type="spellEnd"/>
      <w:r>
        <w:rPr>
          <w:sz w:val="28"/>
          <w:szCs w:val="28"/>
        </w:rPr>
        <w:t xml:space="preserve">, СНИЛС,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подключенного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услуге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Мобильный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>».</w:t>
      </w:r>
    </w:p>
    <w:p w:rsidR="00131E28" w:rsidRDefault="00131E28" w:rsidP="00131E28">
      <w:pPr>
        <w:ind w:firstLine="737"/>
        <w:jc w:val="both"/>
        <w:rPr>
          <w:rFonts w:ascii="Segoe UI" w:hAnsi="Segoe UI" w:cs="Segoe UI"/>
        </w:rPr>
      </w:pPr>
      <w:r>
        <w:rPr>
          <w:sz w:val="28"/>
          <w:szCs w:val="28"/>
        </w:rPr>
        <w:t xml:space="preserve"> </w:t>
      </w: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widowControl/>
        <w:suppressAutoHyphens w:val="0"/>
        <w:sectPr w:rsidR="00131E28">
          <w:pgSz w:w="11906" w:h="16838"/>
          <w:pgMar w:top="1134" w:right="868" w:bottom="1134" w:left="1442" w:header="720" w:footer="720" w:gutter="0"/>
          <w:cols w:space="720"/>
        </w:sect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60288" behindDoc="0" locked="0" layoutInCell="1" allowOverlap="1" wp14:anchorId="0E09497A" wp14:editId="15548B4A">
            <wp:simplePos x="0" y="0"/>
            <wp:positionH relativeFrom="column">
              <wp:posOffset>992505</wp:posOffset>
            </wp:positionH>
            <wp:positionV relativeFrom="paragraph">
              <wp:posOffset>143510</wp:posOffset>
            </wp:positionV>
            <wp:extent cx="3951605" cy="3027045"/>
            <wp:effectExtent l="0" t="0" r="0" b="190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027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spacing w:line="360" w:lineRule="auto"/>
        <w:ind w:firstLine="737"/>
        <w:jc w:val="both"/>
        <w:rPr>
          <w:rFonts w:ascii="Segoe UI" w:hAnsi="Segoe UI" w:cs="Segoe UI"/>
        </w:rPr>
      </w:pPr>
    </w:p>
    <w:p w:rsidR="00131E28" w:rsidRDefault="00131E28" w:rsidP="00131E28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ЕСИА </w:t>
      </w:r>
      <w:proofErr w:type="spellStart"/>
      <w:r>
        <w:rPr>
          <w:sz w:val="28"/>
          <w:szCs w:val="28"/>
        </w:rPr>
        <w:t>результата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Сбербанк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.</w:t>
      </w:r>
    </w:p>
    <w:p w:rsidR="00131E28" w:rsidRDefault="00131E28" w:rsidP="00131E28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Напомним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январе</w:t>
      </w:r>
      <w:proofErr w:type="spellEnd"/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запущен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сервис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Личный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кабинет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доступный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</w:rPr>
          <w:t>lk.rosreestr.ru</w:t>
        </w:r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: gosuslugi.ru. </w:t>
      </w:r>
    </w:p>
    <w:p w:rsidR="00131E28" w:rsidRDefault="00131E28" w:rsidP="00131E28">
      <w:pPr>
        <w:ind w:firstLine="737"/>
        <w:jc w:val="both"/>
        <w:rPr>
          <w:sz w:val="28"/>
          <w:szCs w:val="28"/>
        </w:rPr>
      </w:pPr>
    </w:p>
    <w:p w:rsidR="00131E28" w:rsidRDefault="00131E28" w:rsidP="00131E2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29"/>
        <w:jc w:val="center"/>
        <w:rPr>
          <w:b/>
          <w:bCs/>
          <w:color w:val="000000"/>
          <w:sz w:val="28"/>
          <w:szCs w:val="28"/>
          <w:shd w:val="clear" w:color="auto" w:fill="FFFF66"/>
        </w:rPr>
      </w:pPr>
    </w:p>
    <w:p w:rsidR="00131E28" w:rsidRDefault="00131E28" w:rsidP="00131E28">
      <w:pPr>
        <w:pStyle w:val="a4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cs="Times New Roman"/>
          <w:iCs/>
          <w:color w:val="000000"/>
          <w:lang w:val="ru-RU"/>
        </w:rPr>
      </w:pPr>
    </w:p>
    <w:p w:rsidR="00131E28" w:rsidRDefault="00131E28" w:rsidP="00131E28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начальника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131E28" w:rsidRDefault="00131E28" w:rsidP="00131E28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131E28" w:rsidRDefault="00131E28" w:rsidP="00131E28">
      <w:pPr>
        <w:pStyle w:val="Standard"/>
        <w:spacing w:line="360" w:lineRule="auto"/>
        <w:jc w:val="right"/>
        <w:rPr>
          <w:rStyle w:val="a5"/>
          <w:rFonts w:eastAsia="Times New Roman CYR"/>
          <w:b/>
          <w:lang w:val="ru-RU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</w:p>
    <w:p w:rsidR="00131E28" w:rsidRDefault="00131E28" w:rsidP="00131E28">
      <w:pPr>
        <w:pStyle w:val="Standard"/>
        <w:tabs>
          <w:tab w:val="left" w:pos="2910"/>
        </w:tabs>
        <w:spacing w:line="360" w:lineRule="auto"/>
        <w:ind w:firstLine="729"/>
        <w:jc w:val="right"/>
        <w:rPr>
          <w:spacing w:val="-1"/>
          <w:sz w:val="28"/>
          <w:szCs w:val="28"/>
        </w:rPr>
      </w:pPr>
      <w:proofErr w:type="spellStart"/>
      <w:r>
        <w:rPr>
          <w:rStyle w:val="a5"/>
          <w:rFonts w:eastAsia="Times New Roman CYR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0139F1" w:rsidRDefault="000139F1">
      <w:bookmarkStart w:id="0" w:name="_GoBack"/>
      <w:bookmarkEnd w:id="0"/>
    </w:p>
    <w:sectPr w:rsidR="0001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8"/>
    <w:rsid w:val="000139F1"/>
    <w:rsid w:val="001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2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1E28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131E2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9pt">
    <w:name w:val="Основной текст + 9 pt"/>
    <w:aliases w:val="Интервал 0 pt"/>
    <w:basedOn w:val="a0"/>
    <w:rsid w:val="00131E28"/>
    <w:rPr>
      <w:color w:val="000000"/>
      <w:spacing w:val="0"/>
      <w:w w:val="100"/>
      <w:sz w:val="18"/>
      <w:szCs w:val="18"/>
      <w:lang w:val="ru-RU"/>
    </w:rPr>
  </w:style>
  <w:style w:type="paragraph" w:styleId="a4">
    <w:name w:val="List Paragraph"/>
    <w:basedOn w:val="Standard"/>
    <w:qFormat/>
    <w:rsid w:val="00131E28"/>
    <w:pPr>
      <w:spacing w:after="200"/>
      <w:ind w:left="720"/>
    </w:pPr>
  </w:style>
  <w:style w:type="character" w:styleId="a5">
    <w:name w:val="Emphasis"/>
    <w:basedOn w:val="a0"/>
    <w:qFormat/>
    <w:rsid w:val="00131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2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1E28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131E2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9pt">
    <w:name w:val="Основной текст + 9 pt"/>
    <w:aliases w:val="Интервал 0 pt"/>
    <w:basedOn w:val="a0"/>
    <w:rsid w:val="00131E28"/>
    <w:rPr>
      <w:color w:val="000000"/>
      <w:spacing w:val="0"/>
      <w:w w:val="100"/>
      <w:sz w:val="18"/>
      <w:szCs w:val="18"/>
      <w:lang w:val="ru-RU"/>
    </w:rPr>
  </w:style>
  <w:style w:type="paragraph" w:styleId="a4">
    <w:name w:val="List Paragraph"/>
    <w:basedOn w:val="Standard"/>
    <w:qFormat/>
    <w:rsid w:val="00131E28"/>
    <w:pPr>
      <w:spacing w:after="200"/>
      <w:ind w:left="720"/>
    </w:pPr>
  </w:style>
  <w:style w:type="character" w:styleId="a5">
    <w:name w:val="Emphasis"/>
    <w:basedOn w:val="a0"/>
    <w:qFormat/>
    <w:rsid w:val="00131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2018-05-21T05:35:00Z</dcterms:created>
  <dcterms:modified xsi:type="dcterms:W3CDTF">2018-05-21T05:37:00Z</dcterms:modified>
</cp:coreProperties>
</file>